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200" w:rsidRDefault="00410200" w:rsidP="00410200">
      <w:pPr>
        <w:jc w:val="center"/>
      </w:pPr>
    </w:p>
    <w:p w:rsidR="00410200" w:rsidRDefault="00410200" w:rsidP="00252F11">
      <w:pPr>
        <w:jc w:val="center"/>
        <w:rPr>
          <w:rFonts w:cstheme="minorHAnsi"/>
          <w:b/>
          <w:sz w:val="32"/>
          <w:szCs w:val="32"/>
        </w:rPr>
      </w:pPr>
      <w:bookmarkStart w:id="0" w:name="_GoBack"/>
      <w:bookmarkEnd w:id="0"/>
      <w:r w:rsidRPr="00EC4E7B">
        <w:rPr>
          <w:rFonts w:cstheme="minorHAnsi"/>
          <w:noProof/>
          <w:color w:val="FF0000"/>
          <w:lang w:val="en-GB" w:eastAsia="en-GB"/>
        </w:rPr>
        <w:drawing>
          <wp:inline distT="0" distB="0" distL="0" distR="0" wp14:anchorId="6FD8DDF5" wp14:editId="6DC7E082">
            <wp:extent cx="1333500" cy="8654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865487"/>
                    </a:xfrm>
                    <a:prstGeom prst="rect">
                      <a:avLst/>
                    </a:prstGeom>
                    <a:noFill/>
                    <a:ln>
                      <a:noFill/>
                    </a:ln>
                  </pic:spPr>
                </pic:pic>
              </a:graphicData>
            </a:graphic>
          </wp:inline>
        </w:drawing>
      </w:r>
    </w:p>
    <w:p w:rsidR="00410200" w:rsidRPr="009A5A5B" w:rsidRDefault="00410200" w:rsidP="00410200">
      <w:pPr>
        <w:spacing w:after="0" w:line="240" w:lineRule="auto"/>
        <w:jc w:val="center"/>
        <w:rPr>
          <w:rFonts w:ascii="Times New Roman" w:hAnsi="Times New Roman" w:cs="Times New Roman"/>
          <w:b/>
          <w:sz w:val="32"/>
          <w:szCs w:val="32"/>
        </w:rPr>
      </w:pPr>
      <w:r w:rsidRPr="009A5A5B">
        <w:rPr>
          <w:rFonts w:ascii="Times New Roman" w:hAnsi="Times New Roman" w:cs="Times New Roman"/>
          <w:b/>
          <w:sz w:val="32"/>
          <w:szCs w:val="32"/>
        </w:rPr>
        <w:t>UNITED RELIGIONS INITIATIVE – GREAT LAKES URI-GL</w:t>
      </w:r>
    </w:p>
    <w:p w:rsidR="00410200" w:rsidRPr="009A5A5B" w:rsidRDefault="00410200" w:rsidP="00410200">
      <w:pPr>
        <w:jc w:val="center"/>
        <w:rPr>
          <w:rFonts w:ascii="Times New Roman" w:hAnsi="Times New Roman" w:cs="Times New Roman"/>
        </w:rPr>
      </w:pPr>
    </w:p>
    <w:p w:rsidR="00940F42" w:rsidRPr="009A5A5B" w:rsidRDefault="00410200" w:rsidP="00F56DE8">
      <w:pPr>
        <w:jc w:val="center"/>
        <w:rPr>
          <w:rFonts w:ascii="Times New Roman" w:hAnsi="Times New Roman" w:cs="Times New Roman"/>
          <w:b/>
          <w:sz w:val="28"/>
          <w:szCs w:val="28"/>
        </w:rPr>
      </w:pPr>
      <w:r w:rsidRPr="009A5A5B">
        <w:rPr>
          <w:rFonts w:ascii="Times New Roman" w:hAnsi="Times New Roman" w:cs="Times New Roman"/>
          <w:b/>
          <w:sz w:val="28"/>
          <w:szCs w:val="28"/>
        </w:rPr>
        <w:t xml:space="preserve">RAPID ASSESSEMENT SURVEY </w:t>
      </w:r>
    </w:p>
    <w:p w:rsidR="00410200" w:rsidRPr="009A5A5B" w:rsidRDefault="00410200" w:rsidP="00014170">
      <w:pPr>
        <w:jc w:val="center"/>
        <w:rPr>
          <w:rFonts w:ascii="Times New Roman" w:hAnsi="Times New Roman" w:cs="Times New Roman"/>
          <w:b/>
          <w:sz w:val="28"/>
          <w:szCs w:val="28"/>
        </w:rPr>
      </w:pPr>
      <w:r w:rsidRPr="009A5A5B">
        <w:rPr>
          <w:rFonts w:ascii="Times New Roman" w:hAnsi="Times New Roman" w:cs="Times New Roman"/>
          <w:b/>
          <w:sz w:val="28"/>
          <w:szCs w:val="28"/>
        </w:rPr>
        <w:t xml:space="preserve">REPORT </w:t>
      </w:r>
    </w:p>
    <w:p w:rsidR="00410200" w:rsidRPr="009A5A5B" w:rsidRDefault="00410200" w:rsidP="00410200">
      <w:pPr>
        <w:jc w:val="center"/>
        <w:rPr>
          <w:rFonts w:ascii="Times New Roman" w:hAnsi="Times New Roman" w:cs="Times New Roman"/>
          <w:b/>
          <w:sz w:val="28"/>
          <w:szCs w:val="28"/>
        </w:rPr>
      </w:pPr>
      <w:r w:rsidRPr="009A5A5B">
        <w:rPr>
          <w:rFonts w:ascii="Times New Roman" w:hAnsi="Times New Roman" w:cs="Times New Roman"/>
          <w:b/>
          <w:sz w:val="28"/>
          <w:szCs w:val="28"/>
        </w:rPr>
        <w:t xml:space="preserve">ON THE </w:t>
      </w:r>
      <w:r w:rsidR="00E00779" w:rsidRPr="009A5A5B">
        <w:rPr>
          <w:rFonts w:ascii="Times New Roman" w:hAnsi="Times New Roman" w:cs="Times New Roman"/>
          <w:b/>
          <w:sz w:val="28"/>
          <w:szCs w:val="28"/>
        </w:rPr>
        <w:t xml:space="preserve">IMPACT AND </w:t>
      </w:r>
      <w:r w:rsidRPr="009A5A5B">
        <w:rPr>
          <w:rFonts w:ascii="Times New Roman" w:hAnsi="Times New Roman" w:cs="Times New Roman"/>
          <w:b/>
          <w:sz w:val="28"/>
          <w:szCs w:val="28"/>
        </w:rPr>
        <w:t>NEEDS OF THE SUGAR CANE</w:t>
      </w:r>
      <w:r w:rsidR="00A92B4B" w:rsidRPr="009A5A5B">
        <w:rPr>
          <w:rFonts w:ascii="Times New Roman" w:hAnsi="Times New Roman" w:cs="Times New Roman"/>
          <w:b/>
          <w:sz w:val="28"/>
          <w:szCs w:val="28"/>
        </w:rPr>
        <w:t xml:space="preserve"> </w:t>
      </w:r>
      <w:r w:rsidR="00035177" w:rsidRPr="009A5A5B">
        <w:rPr>
          <w:rFonts w:ascii="Times New Roman" w:hAnsi="Times New Roman" w:cs="Times New Roman"/>
          <w:b/>
          <w:sz w:val="28"/>
          <w:szCs w:val="28"/>
        </w:rPr>
        <w:t>SUB SECTOR</w:t>
      </w:r>
      <w:r w:rsidRPr="009A5A5B">
        <w:rPr>
          <w:rFonts w:ascii="Times New Roman" w:hAnsi="Times New Roman" w:cs="Times New Roman"/>
          <w:b/>
          <w:sz w:val="28"/>
          <w:szCs w:val="28"/>
        </w:rPr>
        <w:t xml:space="preserve"> </w:t>
      </w:r>
    </w:p>
    <w:p w:rsidR="00014170" w:rsidRPr="009A5A5B" w:rsidRDefault="00410200" w:rsidP="00410200">
      <w:pPr>
        <w:jc w:val="center"/>
        <w:rPr>
          <w:rFonts w:ascii="Times New Roman" w:hAnsi="Times New Roman" w:cs="Times New Roman"/>
          <w:b/>
          <w:sz w:val="28"/>
          <w:szCs w:val="28"/>
        </w:rPr>
      </w:pPr>
      <w:r w:rsidRPr="009A5A5B">
        <w:rPr>
          <w:rFonts w:ascii="Times New Roman" w:hAnsi="Times New Roman" w:cs="Times New Roman"/>
          <w:b/>
          <w:sz w:val="28"/>
          <w:szCs w:val="28"/>
        </w:rPr>
        <w:t xml:space="preserve"> IN THE BUSOGA SUB REGION</w:t>
      </w:r>
    </w:p>
    <w:p w:rsidR="00217648" w:rsidRPr="009A5A5B" w:rsidRDefault="00014170" w:rsidP="00410200">
      <w:pPr>
        <w:jc w:val="center"/>
        <w:rPr>
          <w:rFonts w:ascii="Times New Roman" w:hAnsi="Times New Roman" w:cs="Times New Roman"/>
          <w:b/>
          <w:sz w:val="32"/>
          <w:szCs w:val="32"/>
        </w:rPr>
      </w:pPr>
      <w:r w:rsidRPr="009A5A5B">
        <w:rPr>
          <w:rFonts w:ascii="Times New Roman" w:hAnsi="Times New Roman" w:cs="Times New Roman"/>
          <w:b/>
          <w:noProof/>
          <w:sz w:val="32"/>
          <w:szCs w:val="32"/>
          <w:lang w:val="en-GB" w:eastAsia="en-GB"/>
        </w:rPr>
        <w:drawing>
          <wp:inline distT="0" distB="0" distL="0" distR="0" wp14:anchorId="7BFC8B05" wp14:editId="226E2A6A">
            <wp:extent cx="5558928" cy="3295650"/>
            <wp:effectExtent l="0" t="0" r="3810" b="0"/>
            <wp:docPr id="5" name="Picture 5" descr="C:\Users\lenovo\Desktop\d99bde61-a270-4992-b9a5-5b2789f96d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d99bde61-a270-4992-b9a5-5b2789f96da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4049" cy="3298686"/>
                    </a:xfrm>
                    <a:prstGeom prst="rect">
                      <a:avLst/>
                    </a:prstGeom>
                    <a:noFill/>
                    <a:ln>
                      <a:noFill/>
                    </a:ln>
                  </pic:spPr>
                </pic:pic>
              </a:graphicData>
            </a:graphic>
          </wp:inline>
        </w:drawing>
      </w:r>
    </w:p>
    <w:p w:rsidR="00014170" w:rsidRPr="009A5A5B" w:rsidRDefault="00F56DE8" w:rsidP="00014170">
      <w:pPr>
        <w:jc w:val="center"/>
        <w:rPr>
          <w:rFonts w:ascii="Times New Roman" w:hAnsi="Times New Roman" w:cs="Times New Roman"/>
          <w:b/>
        </w:rPr>
      </w:pPr>
      <w:r w:rsidRPr="009A5A5B">
        <w:rPr>
          <w:rFonts w:ascii="Times New Roman" w:hAnsi="Times New Roman" w:cs="Times New Roman"/>
          <w:b/>
        </w:rPr>
        <w:t>SEPTEMBER 2021</w:t>
      </w:r>
    </w:p>
    <w:p w:rsidR="00F56DE8" w:rsidRPr="009A5A5B" w:rsidRDefault="00F56DE8" w:rsidP="00014170">
      <w:pPr>
        <w:jc w:val="center"/>
        <w:rPr>
          <w:rFonts w:ascii="Times New Roman" w:hAnsi="Times New Roman" w:cs="Times New Roman"/>
          <w:b/>
        </w:rPr>
      </w:pPr>
    </w:p>
    <w:p w:rsidR="00014170" w:rsidRPr="009A5A5B" w:rsidRDefault="00014170" w:rsidP="00014170">
      <w:pPr>
        <w:jc w:val="center"/>
        <w:rPr>
          <w:rFonts w:ascii="Times New Roman" w:hAnsi="Times New Roman" w:cs="Times New Roman"/>
          <w:b/>
        </w:rPr>
      </w:pPr>
      <w:r w:rsidRPr="009A5A5B">
        <w:rPr>
          <w:rFonts w:ascii="Times New Roman" w:hAnsi="Times New Roman" w:cs="Times New Roman"/>
          <w:b/>
        </w:rPr>
        <w:t xml:space="preserve">SUPPORTED BY </w:t>
      </w:r>
    </w:p>
    <w:p w:rsidR="00014170" w:rsidRPr="009A5A5B" w:rsidRDefault="00014170" w:rsidP="00512412">
      <w:pPr>
        <w:jc w:val="center"/>
        <w:rPr>
          <w:rFonts w:ascii="Times New Roman" w:hAnsi="Times New Roman" w:cs="Times New Roman"/>
          <w:b/>
        </w:rPr>
      </w:pPr>
      <w:r w:rsidRPr="009A5A5B">
        <w:rPr>
          <w:rFonts w:ascii="Times New Roman" w:hAnsi="Times New Roman" w:cs="Times New Roman"/>
          <w:b/>
        </w:rPr>
        <w:t xml:space="preserve">THE OPEN SOCIETY </w:t>
      </w:r>
      <w:r w:rsidR="001115F5" w:rsidRPr="009A5A5B">
        <w:rPr>
          <w:rFonts w:ascii="Times New Roman" w:hAnsi="Times New Roman" w:cs="Times New Roman"/>
          <w:b/>
        </w:rPr>
        <w:t xml:space="preserve">INITIATIVE FOR </w:t>
      </w:r>
      <w:r w:rsidRPr="009A5A5B">
        <w:rPr>
          <w:rFonts w:ascii="Times New Roman" w:hAnsi="Times New Roman" w:cs="Times New Roman"/>
          <w:b/>
        </w:rPr>
        <w:t>EASTERN AFRICA (OSIEA)</w:t>
      </w:r>
    </w:p>
    <w:p w:rsidR="00824F22" w:rsidRPr="009A5A5B" w:rsidRDefault="00824F22" w:rsidP="00512412">
      <w:pPr>
        <w:jc w:val="center"/>
        <w:rPr>
          <w:rFonts w:ascii="Times New Roman" w:hAnsi="Times New Roman" w:cs="Times New Roman"/>
          <w:b/>
        </w:rPr>
      </w:pPr>
    </w:p>
    <w:sdt>
      <w:sdtPr>
        <w:rPr>
          <w:rFonts w:ascii="Times New Roman" w:eastAsiaTheme="minorHAnsi" w:hAnsi="Times New Roman" w:cs="Times New Roman"/>
          <w:b w:val="0"/>
          <w:bCs w:val="0"/>
          <w:color w:val="auto"/>
          <w:sz w:val="22"/>
          <w:szCs w:val="22"/>
          <w:lang w:eastAsia="en-US"/>
        </w:rPr>
        <w:id w:val="308135607"/>
        <w:docPartObj>
          <w:docPartGallery w:val="Table of Contents"/>
          <w:docPartUnique/>
        </w:docPartObj>
      </w:sdtPr>
      <w:sdtEndPr>
        <w:rPr>
          <w:noProof/>
        </w:rPr>
      </w:sdtEndPr>
      <w:sdtContent>
        <w:p w:rsidR="009A5A5B" w:rsidRPr="009A5A5B" w:rsidRDefault="009A5A5B">
          <w:pPr>
            <w:pStyle w:val="TOCHeading"/>
            <w:rPr>
              <w:rFonts w:ascii="Times New Roman" w:hAnsi="Times New Roman" w:cs="Times New Roman"/>
            </w:rPr>
          </w:pPr>
          <w:r w:rsidRPr="009A5A5B">
            <w:rPr>
              <w:rFonts w:ascii="Times New Roman" w:hAnsi="Times New Roman" w:cs="Times New Roman"/>
            </w:rPr>
            <w:t>TABLE OF CONTENTS:</w:t>
          </w:r>
        </w:p>
        <w:p w:rsidR="009A5A5B" w:rsidRPr="009A5A5B" w:rsidRDefault="009A5A5B">
          <w:pPr>
            <w:pStyle w:val="TOC1"/>
            <w:tabs>
              <w:tab w:val="left" w:pos="440"/>
              <w:tab w:val="right" w:leader="dot" w:pos="9350"/>
            </w:tabs>
            <w:rPr>
              <w:rFonts w:ascii="Times New Roman" w:eastAsiaTheme="minorEastAsia" w:hAnsi="Times New Roman" w:cs="Times New Roman"/>
              <w:noProof/>
            </w:rPr>
          </w:pPr>
          <w:r w:rsidRPr="009A5A5B">
            <w:rPr>
              <w:rFonts w:ascii="Times New Roman" w:hAnsi="Times New Roman" w:cs="Times New Roman"/>
            </w:rPr>
            <w:fldChar w:fldCharType="begin"/>
          </w:r>
          <w:r w:rsidRPr="009A5A5B">
            <w:rPr>
              <w:rFonts w:ascii="Times New Roman" w:hAnsi="Times New Roman" w:cs="Times New Roman"/>
            </w:rPr>
            <w:instrText xml:space="preserve"> TOC \o "1-3" \h \z \u </w:instrText>
          </w:r>
          <w:r w:rsidRPr="009A5A5B">
            <w:rPr>
              <w:rFonts w:ascii="Times New Roman" w:hAnsi="Times New Roman" w:cs="Times New Roman"/>
            </w:rPr>
            <w:fldChar w:fldCharType="separate"/>
          </w:r>
          <w:hyperlink w:anchor="_Toc93446217" w:history="1">
            <w:r w:rsidRPr="009A5A5B">
              <w:rPr>
                <w:rStyle w:val="Hyperlink"/>
                <w:rFonts w:ascii="Times New Roman" w:hAnsi="Times New Roman" w:cs="Times New Roman"/>
                <w:noProof/>
              </w:rPr>
              <w:t>1</w:t>
            </w:r>
            <w:r w:rsidRPr="009A5A5B">
              <w:rPr>
                <w:rFonts w:ascii="Times New Roman" w:eastAsiaTheme="minorEastAsia" w:hAnsi="Times New Roman" w:cs="Times New Roman"/>
                <w:noProof/>
              </w:rPr>
              <w:tab/>
            </w:r>
            <w:r w:rsidRPr="009A5A5B">
              <w:rPr>
                <w:rStyle w:val="Hyperlink"/>
                <w:rFonts w:ascii="Times New Roman" w:hAnsi="Times New Roman" w:cs="Times New Roman"/>
                <w:noProof/>
              </w:rPr>
              <w:t>EXECUTIVE SUMMARY:</w:t>
            </w:r>
            <w:r w:rsidRPr="009A5A5B">
              <w:rPr>
                <w:rFonts w:ascii="Times New Roman" w:hAnsi="Times New Roman" w:cs="Times New Roman"/>
                <w:noProof/>
                <w:webHidden/>
              </w:rPr>
              <w:tab/>
            </w:r>
            <w:r w:rsidRPr="009A5A5B">
              <w:rPr>
                <w:rFonts w:ascii="Times New Roman" w:hAnsi="Times New Roman" w:cs="Times New Roman"/>
                <w:noProof/>
                <w:webHidden/>
              </w:rPr>
              <w:fldChar w:fldCharType="begin"/>
            </w:r>
            <w:r w:rsidRPr="009A5A5B">
              <w:rPr>
                <w:rFonts w:ascii="Times New Roman" w:hAnsi="Times New Roman" w:cs="Times New Roman"/>
                <w:noProof/>
                <w:webHidden/>
              </w:rPr>
              <w:instrText xml:space="preserve"> PAGEREF _Toc93446217 \h </w:instrText>
            </w:r>
            <w:r w:rsidRPr="009A5A5B">
              <w:rPr>
                <w:rFonts w:ascii="Times New Roman" w:hAnsi="Times New Roman" w:cs="Times New Roman"/>
                <w:noProof/>
                <w:webHidden/>
              </w:rPr>
            </w:r>
            <w:r w:rsidRPr="009A5A5B">
              <w:rPr>
                <w:rFonts w:ascii="Times New Roman" w:hAnsi="Times New Roman" w:cs="Times New Roman"/>
                <w:noProof/>
                <w:webHidden/>
              </w:rPr>
              <w:fldChar w:fldCharType="separate"/>
            </w:r>
            <w:r w:rsidRPr="009A5A5B">
              <w:rPr>
                <w:rFonts w:ascii="Times New Roman" w:hAnsi="Times New Roman" w:cs="Times New Roman"/>
                <w:noProof/>
                <w:webHidden/>
              </w:rPr>
              <w:t>3</w:t>
            </w:r>
            <w:r w:rsidRPr="009A5A5B">
              <w:rPr>
                <w:rFonts w:ascii="Times New Roman" w:hAnsi="Times New Roman" w:cs="Times New Roman"/>
                <w:noProof/>
                <w:webHidden/>
              </w:rPr>
              <w:fldChar w:fldCharType="end"/>
            </w:r>
          </w:hyperlink>
        </w:p>
        <w:p w:rsidR="009A5A5B" w:rsidRPr="009A5A5B" w:rsidRDefault="00277793">
          <w:pPr>
            <w:pStyle w:val="TOC1"/>
            <w:tabs>
              <w:tab w:val="left" w:pos="440"/>
              <w:tab w:val="right" w:leader="dot" w:pos="9350"/>
            </w:tabs>
            <w:rPr>
              <w:rFonts w:ascii="Times New Roman" w:eastAsiaTheme="minorEastAsia" w:hAnsi="Times New Roman" w:cs="Times New Roman"/>
              <w:noProof/>
            </w:rPr>
          </w:pPr>
          <w:hyperlink w:anchor="_Toc93446218" w:history="1">
            <w:r w:rsidR="009A5A5B" w:rsidRPr="009A5A5B">
              <w:rPr>
                <w:rStyle w:val="Hyperlink"/>
                <w:rFonts w:ascii="Times New Roman" w:hAnsi="Times New Roman" w:cs="Times New Roman"/>
                <w:noProof/>
              </w:rPr>
              <w:t>2</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noProof/>
              </w:rPr>
              <w:t>RECOMMENDATIONS:</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_Toc93446218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6</w:t>
            </w:r>
            <w:r w:rsidR="009A5A5B" w:rsidRPr="009A5A5B">
              <w:rPr>
                <w:rFonts w:ascii="Times New Roman" w:hAnsi="Times New Roman" w:cs="Times New Roman"/>
                <w:noProof/>
                <w:webHidden/>
              </w:rPr>
              <w:fldChar w:fldCharType="end"/>
            </w:r>
          </w:hyperlink>
        </w:p>
        <w:p w:rsidR="009A5A5B" w:rsidRPr="009A5A5B" w:rsidRDefault="00277793">
          <w:pPr>
            <w:pStyle w:val="TOC2"/>
            <w:tabs>
              <w:tab w:val="left" w:pos="880"/>
              <w:tab w:val="right" w:leader="dot" w:pos="9350"/>
            </w:tabs>
            <w:rPr>
              <w:rFonts w:ascii="Times New Roman" w:eastAsiaTheme="minorEastAsia" w:hAnsi="Times New Roman" w:cs="Times New Roman"/>
              <w:noProof/>
            </w:rPr>
          </w:pPr>
          <w:hyperlink w:anchor="_Toc93446219" w:history="1">
            <w:r w:rsidR="009A5A5B" w:rsidRPr="009A5A5B">
              <w:rPr>
                <w:rStyle w:val="Hyperlink"/>
                <w:rFonts w:ascii="Times New Roman" w:hAnsi="Times New Roman" w:cs="Times New Roman"/>
                <w:b/>
                <w:noProof/>
              </w:rPr>
              <w:t>2.1</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b/>
                <w:noProof/>
              </w:rPr>
              <w:t>Study Limitations</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_Toc93446219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8</w:t>
            </w:r>
            <w:r w:rsidR="009A5A5B" w:rsidRPr="009A5A5B">
              <w:rPr>
                <w:rFonts w:ascii="Times New Roman" w:hAnsi="Times New Roman" w:cs="Times New Roman"/>
                <w:noProof/>
                <w:webHidden/>
              </w:rPr>
              <w:fldChar w:fldCharType="end"/>
            </w:r>
          </w:hyperlink>
        </w:p>
        <w:p w:rsidR="009A5A5B" w:rsidRPr="009A5A5B" w:rsidRDefault="00277793">
          <w:pPr>
            <w:pStyle w:val="TOC1"/>
            <w:tabs>
              <w:tab w:val="left" w:pos="440"/>
              <w:tab w:val="right" w:leader="dot" w:pos="9350"/>
            </w:tabs>
            <w:rPr>
              <w:rFonts w:ascii="Times New Roman" w:eastAsiaTheme="minorEastAsia" w:hAnsi="Times New Roman" w:cs="Times New Roman"/>
              <w:noProof/>
            </w:rPr>
          </w:pPr>
          <w:hyperlink w:anchor="_Toc93446221" w:history="1">
            <w:r w:rsidR="009A5A5B" w:rsidRPr="009A5A5B">
              <w:rPr>
                <w:rStyle w:val="Hyperlink"/>
                <w:rFonts w:ascii="Times New Roman" w:hAnsi="Times New Roman" w:cs="Times New Roman"/>
                <w:noProof/>
              </w:rPr>
              <w:t>3</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noProof/>
              </w:rPr>
              <w:t>Introduction:</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_Toc93446221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8</w:t>
            </w:r>
            <w:r w:rsidR="009A5A5B" w:rsidRPr="009A5A5B">
              <w:rPr>
                <w:rFonts w:ascii="Times New Roman" w:hAnsi="Times New Roman" w:cs="Times New Roman"/>
                <w:noProof/>
                <w:webHidden/>
              </w:rPr>
              <w:fldChar w:fldCharType="end"/>
            </w:r>
          </w:hyperlink>
        </w:p>
        <w:p w:rsidR="009A5A5B" w:rsidRPr="009A5A5B" w:rsidRDefault="00277793">
          <w:pPr>
            <w:pStyle w:val="TOC1"/>
            <w:tabs>
              <w:tab w:val="left" w:pos="440"/>
              <w:tab w:val="right" w:leader="dot" w:pos="9350"/>
            </w:tabs>
            <w:rPr>
              <w:rFonts w:ascii="Times New Roman" w:eastAsiaTheme="minorEastAsia" w:hAnsi="Times New Roman" w:cs="Times New Roman"/>
              <w:noProof/>
            </w:rPr>
          </w:pPr>
          <w:hyperlink w:anchor="_Toc93446222" w:history="1">
            <w:r w:rsidR="009A5A5B" w:rsidRPr="009A5A5B">
              <w:rPr>
                <w:rStyle w:val="Hyperlink"/>
                <w:rFonts w:ascii="Times New Roman" w:hAnsi="Times New Roman" w:cs="Times New Roman"/>
                <w:noProof/>
              </w:rPr>
              <w:t>4</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noProof/>
              </w:rPr>
              <w:t>Key Findings:</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_Toc93446222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9</w:t>
            </w:r>
            <w:r w:rsidR="009A5A5B" w:rsidRPr="009A5A5B">
              <w:rPr>
                <w:rFonts w:ascii="Times New Roman" w:hAnsi="Times New Roman" w:cs="Times New Roman"/>
                <w:noProof/>
                <w:webHidden/>
              </w:rPr>
              <w:fldChar w:fldCharType="end"/>
            </w:r>
          </w:hyperlink>
        </w:p>
        <w:p w:rsidR="009A5A5B" w:rsidRPr="009A5A5B" w:rsidRDefault="00277793">
          <w:pPr>
            <w:pStyle w:val="TOC3"/>
            <w:tabs>
              <w:tab w:val="left" w:pos="1320"/>
              <w:tab w:val="right" w:leader="dot" w:pos="9350"/>
            </w:tabs>
            <w:rPr>
              <w:rFonts w:ascii="Times New Roman" w:eastAsiaTheme="minorEastAsia" w:hAnsi="Times New Roman" w:cs="Times New Roman"/>
              <w:noProof/>
            </w:rPr>
          </w:pPr>
          <w:hyperlink w:anchor="_Toc93446223" w:history="1">
            <w:r w:rsidR="009A5A5B" w:rsidRPr="009A5A5B">
              <w:rPr>
                <w:rStyle w:val="Hyperlink"/>
                <w:rFonts w:ascii="Times New Roman" w:hAnsi="Times New Roman" w:cs="Times New Roman"/>
                <w:noProof/>
              </w:rPr>
              <w:t>4.1.1</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noProof/>
              </w:rPr>
              <w:t>Respondents Occupation Category and Age</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_Toc93446223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9</w:t>
            </w:r>
            <w:r w:rsidR="009A5A5B" w:rsidRPr="009A5A5B">
              <w:rPr>
                <w:rFonts w:ascii="Times New Roman" w:hAnsi="Times New Roman" w:cs="Times New Roman"/>
                <w:noProof/>
                <w:webHidden/>
              </w:rPr>
              <w:fldChar w:fldCharType="end"/>
            </w:r>
          </w:hyperlink>
        </w:p>
        <w:p w:rsidR="009A5A5B" w:rsidRPr="009A5A5B" w:rsidRDefault="00277793">
          <w:pPr>
            <w:pStyle w:val="TOC3"/>
            <w:tabs>
              <w:tab w:val="left" w:pos="1320"/>
              <w:tab w:val="right" w:leader="dot" w:pos="9350"/>
            </w:tabs>
            <w:rPr>
              <w:rFonts w:ascii="Times New Roman" w:eastAsiaTheme="minorEastAsia" w:hAnsi="Times New Roman" w:cs="Times New Roman"/>
              <w:noProof/>
            </w:rPr>
          </w:pPr>
          <w:hyperlink w:anchor="_Toc93446224" w:history="1">
            <w:r w:rsidR="009A5A5B" w:rsidRPr="009A5A5B">
              <w:rPr>
                <w:rStyle w:val="Hyperlink"/>
                <w:rFonts w:ascii="Times New Roman" w:hAnsi="Times New Roman" w:cs="Times New Roman"/>
                <w:noProof/>
              </w:rPr>
              <w:t>4.1.2</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noProof/>
              </w:rPr>
              <w:t>The Social, Economic and Political Issues in the Production of Sugarcane:</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_Toc93446224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11</w:t>
            </w:r>
            <w:r w:rsidR="009A5A5B" w:rsidRPr="009A5A5B">
              <w:rPr>
                <w:rFonts w:ascii="Times New Roman" w:hAnsi="Times New Roman" w:cs="Times New Roman"/>
                <w:noProof/>
                <w:webHidden/>
              </w:rPr>
              <w:fldChar w:fldCharType="end"/>
            </w:r>
          </w:hyperlink>
        </w:p>
        <w:p w:rsidR="009A5A5B" w:rsidRPr="009A5A5B" w:rsidRDefault="00277793">
          <w:pPr>
            <w:pStyle w:val="TOC3"/>
            <w:tabs>
              <w:tab w:val="left" w:pos="1320"/>
              <w:tab w:val="right" w:leader="dot" w:pos="9350"/>
            </w:tabs>
            <w:rPr>
              <w:rFonts w:ascii="Times New Roman" w:eastAsiaTheme="minorEastAsia" w:hAnsi="Times New Roman" w:cs="Times New Roman"/>
              <w:noProof/>
            </w:rPr>
          </w:pPr>
          <w:hyperlink w:anchor="_Toc93446225" w:history="1">
            <w:r w:rsidR="009A5A5B" w:rsidRPr="009A5A5B">
              <w:rPr>
                <w:rStyle w:val="Hyperlink"/>
                <w:rFonts w:ascii="Times New Roman" w:eastAsia="Times New Roman" w:hAnsi="Times New Roman" w:cs="Times New Roman"/>
                <w:noProof/>
              </w:rPr>
              <w:t>4.1.3</w:t>
            </w:r>
            <w:r w:rsidR="009A5A5B" w:rsidRPr="009A5A5B">
              <w:rPr>
                <w:rFonts w:ascii="Times New Roman" w:eastAsiaTheme="minorEastAsia" w:hAnsi="Times New Roman" w:cs="Times New Roman"/>
                <w:noProof/>
              </w:rPr>
              <w:tab/>
            </w:r>
            <w:r w:rsidR="009A5A5B" w:rsidRPr="009A5A5B">
              <w:rPr>
                <w:rStyle w:val="Hyperlink"/>
                <w:rFonts w:ascii="Times New Roman" w:eastAsia="Times New Roman" w:hAnsi="Times New Roman" w:cs="Times New Roman"/>
                <w:noProof/>
              </w:rPr>
              <w:t>The Underlying Concerns in the Production of Sugarcane:</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_Toc93446225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11</w:t>
            </w:r>
            <w:r w:rsidR="009A5A5B" w:rsidRPr="009A5A5B">
              <w:rPr>
                <w:rFonts w:ascii="Times New Roman" w:hAnsi="Times New Roman" w:cs="Times New Roman"/>
                <w:noProof/>
                <w:webHidden/>
              </w:rPr>
              <w:fldChar w:fldCharType="end"/>
            </w:r>
          </w:hyperlink>
        </w:p>
        <w:p w:rsidR="009A5A5B" w:rsidRPr="009A5A5B" w:rsidRDefault="00277793">
          <w:pPr>
            <w:pStyle w:val="TOC3"/>
            <w:tabs>
              <w:tab w:val="left" w:pos="1320"/>
              <w:tab w:val="right" w:leader="dot" w:pos="9350"/>
            </w:tabs>
            <w:rPr>
              <w:rFonts w:ascii="Times New Roman" w:eastAsiaTheme="minorEastAsia" w:hAnsi="Times New Roman" w:cs="Times New Roman"/>
              <w:noProof/>
            </w:rPr>
          </w:pPr>
          <w:hyperlink w:anchor="_Toc93446226" w:history="1">
            <w:r w:rsidR="009A5A5B" w:rsidRPr="009A5A5B">
              <w:rPr>
                <w:rStyle w:val="Hyperlink"/>
                <w:rFonts w:ascii="Times New Roman" w:eastAsia="Times New Roman" w:hAnsi="Times New Roman" w:cs="Times New Roman"/>
                <w:noProof/>
              </w:rPr>
              <w:t>4.1.4</w:t>
            </w:r>
            <w:r w:rsidR="009A5A5B" w:rsidRPr="009A5A5B">
              <w:rPr>
                <w:rFonts w:ascii="Times New Roman" w:eastAsiaTheme="minorEastAsia" w:hAnsi="Times New Roman" w:cs="Times New Roman"/>
                <w:noProof/>
              </w:rPr>
              <w:tab/>
            </w:r>
            <w:r w:rsidR="009A5A5B" w:rsidRPr="009A5A5B">
              <w:rPr>
                <w:rStyle w:val="Hyperlink"/>
                <w:rFonts w:ascii="Times New Roman" w:eastAsia="Times New Roman" w:hAnsi="Times New Roman" w:cs="Times New Roman"/>
                <w:noProof/>
              </w:rPr>
              <w:t>Ranking of Sugar cane production Challenges.</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_Toc93446226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12</w:t>
            </w:r>
            <w:r w:rsidR="009A5A5B" w:rsidRPr="009A5A5B">
              <w:rPr>
                <w:rFonts w:ascii="Times New Roman" w:hAnsi="Times New Roman" w:cs="Times New Roman"/>
                <w:noProof/>
                <w:webHidden/>
              </w:rPr>
              <w:fldChar w:fldCharType="end"/>
            </w:r>
          </w:hyperlink>
        </w:p>
        <w:p w:rsidR="009A5A5B" w:rsidRPr="009A5A5B" w:rsidRDefault="00277793">
          <w:pPr>
            <w:pStyle w:val="TOC3"/>
            <w:tabs>
              <w:tab w:val="left" w:pos="1320"/>
              <w:tab w:val="right" w:leader="dot" w:pos="9350"/>
            </w:tabs>
            <w:rPr>
              <w:rFonts w:ascii="Times New Roman" w:eastAsiaTheme="minorEastAsia" w:hAnsi="Times New Roman" w:cs="Times New Roman"/>
              <w:noProof/>
            </w:rPr>
          </w:pPr>
          <w:hyperlink w:anchor="_Toc93446227" w:history="1">
            <w:r w:rsidR="009A5A5B" w:rsidRPr="009A5A5B">
              <w:rPr>
                <w:rStyle w:val="Hyperlink"/>
                <w:rFonts w:ascii="Times New Roman" w:hAnsi="Times New Roman" w:cs="Times New Roman"/>
                <w:noProof/>
              </w:rPr>
              <w:t>4.1.5</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noProof/>
              </w:rPr>
              <w:t>The Governance challenges in the Farmer groups in the Region.</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_Toc93446227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13</w:t>
            </w:r>
            <w:r w:rsidR="009A5A5B" w:rsidRPr="009A5A5B">
              <w:rPr>
                <w:rFonts w:ascii="Times New Roman" w:hAnsi="Times New Roman" w:cs="Times New Roman"/>
                <w:noProof/>
                <w:webHidden/>
              </w:rPr>
              <w:fldChar w:fldCharType="end"/>
            </w:r>
          </w:hyperlink>
        </w:p>
        <w:p w:rsidR="009A5A5B" w:rsidRPr="009A5A5B" w:rsidRDefault="00277793">
          <w:pPr>
            <w:pStyle w:val="TOC3"/>
            <w:tabs>
              <w:tab w:val="left" w:pos="1320"/>
              <w:tab w:val="right" w:leader="dot" w:pos="9350"/>
            </w:tabs>
            <w:rPr>
              <w:rFonts w:ascii="Times New Roman" w:eastAsiaTheme="minorEastAsia" w:hAnsi="Times New Roman" w:cs="Times New Roman"/>
              <w:noProof/>
            </w:rPr>
          </w:pPr>
          <w:hyperlink w:anchor="_Toc93446228" w:history="1">
            <w:r w:rsidR="009A5A5B" w:rsidRPr="009A5A5B">
              <w:rPr>
                <w:rStyle w:val="Hyperlink"/>
                <w:rFonts w:ascii="Times New Roman" w:hAnsi="Times New Roman" w:cs="Times New Roman"/>
                <w:noProof/>
              </w:rPr>
              <w:t>4.1.6</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noProof/>
                <w:shd w:val="clear" w:color="auto" w:fill="FFFFFF"/>
              </w:rPr>
              <w:t>Local Leaders finding Solutions to the sugarcane Issues.</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_Toc93446228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14</w:t>
            </w:r>
            <w:r w:rsidR="009A5A5B" w:rsidRPr="009A5A5B">
              <w:rPr>
                <w:rFonts w:ascii="Times New Roman" w:hAnsi="Times New Roman" w:cs="Times New Roman"/>
                <w:noProof/>
                <w:webHidden/>
              </w:rPr>
              <w:fldChar w:fldCharType="end"/>
            </w:r>
          </w:hyperlink>
        </w:p>
        <w:p w:rsidR="009A5A5B" w:rsidRPr="009A5A5B" w:rsidRDefault="00277793">
          <w:pPr>
            <w:pStyle w:val="TOC3"/>
            <w:tabs>
              <w:tab w:val="left" w:pos="1320"/>
              <w:tab w:val="right" w:leader="dot" w:pos="9350"/>
            </w:tabs>
            <w:rPr>
              <w:rFonts w:ascii="Times New Roman" w:eastAsiaTheme="minorEastAsia" w:hAnsi="Times New Roman" w:cs="Times New Roman"/>
              <w:noProof/>
            </w:rPr>
          </w:pPr>
          <w:hyperlink w:anchor="_Toc93446229" w:history="1">
            <w:r w:rsidR="009A5A5B" w:rsidRPr="009A5A5B">
              <w:rPr>
                <w:rStyle w:val="Hyperlink"/>
                <w:rFonts w:ascii="Times New Roman" w:hAnsi="Times New Roman" w:cs="Times New Roman"/>
                <w:noProof/>
              </w:rPr>
              <w:t>4.1.7</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noProof/>
              </w:rPr>
              <w:t>Participation in Community Sensitization on the challenges in the sugarcane sector:</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_Toc93446229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16</w:t>
            </w:r>
            <w:r w:rsidR="009A5A5B" w:rsidRPr="009A5A5B">
              <w:rPr>
                <w:rFonts w:ascii="Times New Roman" w:hAnsi="Times New Roman" w:cs="Times New Roman"/>
                <w:noProof/>
                <w:webHidden/>
              </w:rPr>
              <w:fldChar w:fldCharType="end"/>
            </w:r>
          </w:hyperlink>
        </w:p>
        <w:p w:rsidR="009A5A5B" w:rsidRPr="009A5A5B" w:rsidRDefault="00277793">
          <w:pPr>
            <w:pStyle w:val="TOC3"/>
            <w:tabs>
              <w:tab w:val="left" w:pos="1320"/>
              <w:tab w:val="right" w:leader="dot" w:pos="9350"/>
            </w:tabs>
            <w:rPr>
              <w:rFonts w:ascii="Times New Roman" w:eastAsiaTheme="minorEastAsia" w:hAnsi="Times New Roman" w:cs="Times New Roman"/>
              <w:noProof/>
            </w:rPr>
          </w:pPr>
          <w:hyperlink w:anchor="_Toc93446230" w:history="1">
            <w:r w:rsidR="009A5A5B" w:rsidRPr="009A5A5B">
              <w:rPr>
                <w:rStyle w:val="Hyperlink"/>
                <w:rFonts w:ascii="Times New Roman" w:hAnsi="Times New Roman" w:cs="Times New Roman"/>
                <w:noProof/>
              </w:rPr>
              <w:t>4.1.8</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noProof/>
              </w:rPr>
              <w:t>Hindering Factors to Community Sensitization on the Sugarcane growing Impetus:</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_Toc93446230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16</w:t>
            </w:r>
            <w:r w:rsidR="009A5A5B" w:rsidRPr="009A5A5B">
              <w:rPr>
                <w:rFonts w:ascii="Times New Roman" w:hAnsi="Times New Roman" w:cs="Times New Roman"/>
                <w:noProof/>
                <w:webHidden/>
              </w:rPr>
              <w:fldChar w:fldCharType="end"/>
            </w:r>
          </w:hyperlink>
        </w:p>
        <w:p w:rsidR="009A5A5B" w:rsidRPr="009A5A5B" w:rsidRDefault="00277793">
          <w:pPr>
            <w:pStyle w:val="TOC3"/>
            <w:tabs>
              <w:tab w:val="left" w:pos="1320"/>
              <w:tab w:val="right" w:leader="dot" w:pos="9350"/>
            </w:tabs>
            <w:rPr>
              <w:rFonts w:ascii="Times New Roman" w:eastAsiaTheme="minorEastAsia" w:hAnsi="Times New Roman" w:cs="Times New Roman"/>
              <w:noProof/>
            </w:rPr>
          </w:pPr>
          <w:hyperlink w:anchor="_Toc93446231" w:history="1">
            <w:r w:rsidR="009A5A5B" w:rsidRPr="009A5A5B">
              <w:rPr>
                <w:rStyle w:val="Hyperlink"/>
                <w:rFonts w:ascii="Times New Roman" w:hAnsi="Times New Roman" w:cs="Times New Roman"/>
                <w:noProof/>
              </w:rPr>
              <w:t>4.1.9</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noProof/>
              </w:rPr>
              <w:t>Whether organized groups were creating awareness</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_Toc93446231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17</w:t>
            </w:r>
            <w:r w:rsidR="009A5A5B" w:rsidRPr="009A5A5B">
              <w:rPr>
                <w:rFonts w:ascii="Times New Roman" w:hAnsi="Times New Roman" w:cs="Times New Roman"/>
                <w:noProof/>
                <w:webHidden/>
              </w:rPr>
              <w:fldChar w:fldCharType="end"/>
            </w:r>
          </w:hyperlink>
        </w:p>
        <w:p w:rsidR="009A5A5B" w:rsidRPr="009A5A5B" w:rsidRDefault="00277793">
          <w:pPr>
            <w:pStyle w:val="TOC3"/>
            <w:tabs>
              <w:tab w:val="left" w:pos="1320"/>
              <w:tab w:val="right" w:leader="dot" w:pos="9350"/>
            </w:tabs>
            <w:rPr>
              <w:rFonts w:ascii="Times New Roman" w:eastAsiaTheme="minorEastAsia" w:hAnsi="Times New Roman" w:cs="Times New Roman"/>
              <w:noProof/>
            </w:rPr>
          </w:pPr>
          <w:hyperlink w:anchor="_Toc93446232" w:history="1">
            <w:r w:rsidR="009A5A5B" w:rsidRPr="009A5A5B">
              <w:rPr>
                <w:rStyle w:val="Hyperlink"/>
                <w:rFonts w:ascii="Times New Roman" w:hAnsi="Times New Roman" w:cs="Times New Roman"/>
                <w:noProof/>
              </w:rPr>
              <w:t>4.1.10</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noProof/>
              </w:rPr>
              <w:t>The Impact of sugarcane growing on the Livelihood of the communities.</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_Toc93446232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19</w:t>
            </w:r>
            <w:r w:rsidR="009A5A5B" w:rsidRPr="009A5A5B">
              <w:rPr>
                <w:rFonts w:ascii="Times New Roman" w:hAnsi="Times New Roman" w:cs="Times New Roman"/>
                <w:noProof/>
                <w:webHidden/>
              </w:rPr>
              <w:fldChar w:fldCharType="end"/>
            </w:r>
          </w:hyperlink>
        </w:p>
        <w:p w:rsidR="009A5A5B" w:rsidRPr="009A5A5B" w:rsidRDefault="00277793">
          <w:pPr>
            <w:pStyle w:val="TOC3"/>
            <w:tabs>
              <w:tab w:val="left" w:pos="1320"/>
              <w:tab w:val="right" w:leader="dot" w:pos="9350"/>
            </w:tabs>
            <w:rPr>
              <w:rFonts w:ascii="Times New Roman" w:eastAsiaTheme="minorEastAsia" w:hAnsi="Times New Roman" w:cs="Times New Roman"/>
              <w:noProof/>
            </w:rPr>
          </w:pPr>
          <w:hyperlink w:anchor="_Toc93446233" w:history="1">
            <w:r w:rsidR="009A5A5B" w:rsidRPr="009A5A5B">
              <w:rPr>
                <w:rStyle w:val="Hyperlink"/>
                <w:rFonts w:ascii="Times New Roman" w:hAnsi="Times New Roman" w:cs="Times New Roman"/>
                <w:noProof/>
              </w:rPr>
              <w:t>4.1.11</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noProof/>
              </w:rPr>
              <w:t>Hindrance to improved standard of Living</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_Toc93446233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20</w:t>
            </w:r>
            <w:r w:rsidR="009A5A5B" w:rsidRPr="009A5A5B">
              <w:rPr>
                <w:rFonts w:ascii="Times New Roman" w:hAnsi="Times New Roman" w:cs="Times New Roman"/>
                <w:noProof/>
                <w:webHidden/>
              </w:rPr>
              <w:fldChar w:fldCharType="end"/>
            </w:r>
          </w:hyperlink>
        </w:p>
        <w:p w:rsidR="009A5A5B" w:rsidRPr="009A5A5B" w:rsidRDefault="00277793">
          <w:pPr>
            <w:pStyle w:val="TOC3"/>
            <w:tabs>
              <w:tab w:val="left" w:pos="1320"/>
              <w:tab w:val="right" w:leader="dot" w:pos="9350"/>
            </w:tabs>
            <w:rPr>
              <w:rFonts w:ascii="Times New Roman" w:eastAsiaTheme="minorEastAsia" w:hAnsi="Times New Roman" w:cs="Times New Roman"/>
              <w:noProof/>
            </w:rPr>
          </w:pPr>
          <w:hyperlink w:anchor="_Toc93446234" w:history="1">
            <w:r w:rsidR="009A5A5B" w:rsidRPr="009A5A5B">
              <w:rPr>
                <w:rStyle w:val="Hyperlink"/>
                <w:rFonts w:ascii="Times New Roman" w:hAnsi="Times New Roman" w:cs="Times New Roman"/>
                <w:noProof/>
              </w:rPr>
              <w:t>4.1.12</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noProof/>
              </w:rPr>
              <w:t>Permit Acquisition process:</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_Toc93446234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20</w:t>
            </w:r>
            <w:r w:rsidR="009A5A5B" w:rsidRPr="009A5A5B">
              <w:rPr>
                <w:rFonts w:ascii="Times New Roman" w:hAnsi="Times New Roman" w:cs="Times New Roman"/>
                <w:noProof/>
                <w:webHidden/>
              </w:rPr>
              <w:fldChar w:fldCharType="end"/>
            </w:r>
          </w:hyperlink>
        </w:p>
        <w:p w:rsidR="009A5A5B" w:rsidRPr="009A5A5B" w:rsidRDefault="00277793">
          <w:pPr>
            <w:pStyle w:val="TOC3"/>
            <w:tabs>
              <w:tab w:val="left" w:pos="1320"/>
              <w:tab w:val="right" w:leader="dot" w:pos="9350"/>
            </w:tabs>
            <w:rPr>
              <w:rFonts w:ascii="Times New Roman" w:eastAsiaTheme="minorEastAsia" w:hAnsi="Times New Roman" w:cs="Times New Roman"/>
              <w:noProof/>
            </w:rPr>
          </w:pPr>
          <w:hyperlink w:anchor="_Toc93446235" w:history="1">
            <w:r w:rsidR="009A5A5B" w:rsidRPr="009A5A5B">
              <w:rPr>
                <w:rStyle w:val="Hyperlink"/>
                <w:rFonts w:ascii="Times New Roman" w:hAnsi="Times New Roman" w:cs="Times New Roman"/>
                <w:noProof/>
              </w:rPr>
              <w:t>4.1.13</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noProof/>
              </w:rPr>
              <w:t>The Cost of purchasing a permit</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_Toc93446235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21</w:t>
            </w:r>
            <w:r w:rsidR="009A5A5B" w:rsidRPr="009A5A5B">
              <w:rPr>
                <w:rFonts w:ascii="Times New Roman" w:hAnsi="Times New Roman" w:cs="Times New Roman"/>
                <w:noProof/>
                <w:webHidden/>
              </w:rPr>
              <w:fldChar w:fldCharType="end"/>
            </w:r>
          </w:hyperlink>
        </w:p>
        <w:p w:rsidR="009A5A5B" w:rsidRPr="009A5A5B" w:rsidRDefault="00277793">
          <w:pPr>
            <w:pStyle w:val="TOC3"/>
            <w:tabs>
              <w:tab w:val="left" w:pos="1320"/>
              <w:tab w:val="right" w:leader="dot" w:pos="9350"/>
            </w:tabs>
            <w:rPr>
              <w:rFonts w:ascii="Times New Roman" w:eastAsiaTheme="minorEastAsia" w:hAnsi="Times New Roman" w:cs="Times New Roman"/>
              <w:noProof/>
            </w:rPr>
          </w:pPr>
          <w:hyperlink w:anchor="_Toc93446236" w:history="1">
            <w:r w:rsidR="009A5A5B" w:rsidRPr="009A5A5B">
              <w:rPr>
                <w:rStyle w:val="Hyperlink"/>
                <w:rFonts w:ascii="Times New Roman" w:hAnsi="Times New Roman" w:cs="Times New Roman"/>
                <w:noProof/>
              </w:rPr>
              <w:t>4.1.14</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noProof/>
              </w:rPr>
              <w:t>Behavioral Issues in the sugar mills:</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_Toc93446236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22</w:t>
            </w:r>
            <w:r w:rsidR="009A5A5B" w:rsidRPr="009A5A5B">
              <w:rPr>
                <w:rFonts w:ascii="Times New Roman" w:hAnsi="Times New Roman" w:cs="Times New Roman"/>
                <w:noProof/>
                <w:webHidden/>
              </w:rPr>
              <w:fldChar w:fldCharType="end"/>
            </w:r>
          </w:hyperlink>
        </w:p>
        <w:p w:rsidR="009A5A5B" w:rsidRPr="009A5A5B" w:rsidRDefault="00277793">
          <w:pPr>
            <w:pStyle w:val="TOC3"/>
            <w:tabs>
              <w:tab w:val="left" w:pos="1320"/>
              <w:tab w:val="right" w:leader="dot" w:pos="9350"/>
            </w:tabs>
            <w:rPr>
              <w:rFonts w:ascii="Times New Roman" w:eastAsiaTheme="minorEastAsia" w:hAnsi="Times New Roman" w:cs="Times New Roman"/>
              <w:noProof/>
            </w:rPr>
          </w:pPr>
          <w:hyperlink w:anchor="_Toc93446237" w:history="1">
            <w:r w:rsidR="009A5A5B" w:rsidRPr="009A5A5B">
              <w:rPr>
                <w:rStyle w:val="Hyperlink"/>
                <w:rFonts w:ascii="Times New Roman" w:hAnsi="Times New Roman" w:cs="Times New Roman"/>
                <w:noProof/>
              </w:rPr>
              <w:t>4.1.15</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noProof/>
              </w:rPr>
              <w:t>The Cost of Sugarcane</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_Toc93446237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22</w:t>
            </w:r>
            <w:r w:rsidR="009A5A5B" w:rsidRPr="009A5A5B">
              <w:rPr>
                <w:rFonts w:ascii="Times New Roman" w:hAnsi="Times New Roman" w:cs="Times New Roman"/>
                <w:noProof/>
                <w:webHidden/>
              </w:rPr>
              <w:fldChar w:fldCharType="end"/>
            </w:r>
          </w:hyperlink>
        </w:p>
        <w:p w:rsidR="009A5A5B" w:rsidRPr="009A5A5B" w:rsidRDefault="00277793">
          <w:pPr>
            <w:pStyle w:val="TOC3"/>
            <w:tabs>
              <w:tab w:val="left" w:pos="1320"/>
              <w:tab w:val="right" w:leader="dot" w:pos="9350"/>
            </w:tabs>
            <w:rPr>
              <w:rFonts w:ascii="Times New Roman" w:eastAsiaTheme="minorEastAsia" w:hAnsi="Times New Roman" w:cs="Times New Roman"/>
              <w:noProof/>
            </w:rPr>
          </w:pPr>
          <w:hyperlink w:anchor="_Toc93446238" w:history="1">
            <w:r w:rsidR="009A5A5B" w:rsidRPr="009A5A5B">
              <w:rPr>
                <w:rStyle w:val="Hyperlink"/>
                <w:rFonts w:ascii="Times New Roman" w:hAnsi="Times New Roman" w:cs="Times New Roman"/>
                <w:noProof/>
              </w:rPr>
              <w:t>4.1.16</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noProof/>
              </w:rPr>
              <w:t>Innovations in the sugarcane sector.</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_Toc93446238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23</w:t>
            </w:r>
            <w:r w:rsidR="009A5A5B" w:rsidRPr="009A5A5B">
              <w:rPr>
                <w:rFonts w:ascii="Times New Roman" w:hAnsi="Times New Roman" w:cs="Times New Roman"/>
                <w:noProof/>
                <w:webHidden/>
              </w:rPr>
              <w:fldChar w:fldCharType="end"/>
            </w:r>
          </w:hyperlink>
        </w:p>
        <w:p w:rsidR="009A5A5B" w:rsidRPr="009A5A5B" w:rsidRDefault="00277793">
          <w:pPr>
            <w:pStyle w:val="TOC1"/>
            <w:tabs>
              <w:tab w:val="left" w:pos="440"/>
              <w:tab w:val="right" w:leader="dot" w:pos="9350"/>
            </w:tabs>
            <w:rPr>
              <w:rFonts w:ascii="Times New Roman" w:eastAsiaTheme="minorEastAsia" w:hAnsi="Times New Roman" w:cs="Times New Roman"/>
              <w:noProof/>
            </w:rPr>
          </w:pPr>
          <w:hyperlink w:anchor="_Toc93446239" w:history="1">
            <w:r w:rsidR="009A5A5B" w:rsidRPr="009A5A5B">
              <w:rPr>
                <w:rStyle w:val="Hyperlink"/>
                <w:rFonts w:ascii="Times New Roman" w:hAnsi="Times New Roman" w:cs="Times New Roman"/>
                <w:noProof/>
              </w:rPr>
              <w:t>5</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noProof/>
              </w:rPr>
              <w:t>RECOMMENDATIONS:</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_Toc93446239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23</w:t>
            </w:r>
            <w:r w:rsidR="009A5A5B" w:rsidRPr="009A5A5B">
              <w:rPr>
                <w:rFonts w:ascii="Times New Roman" w:hAnsi="Times New Roman" w:cs="Times New Roman"/>
                <w:noProof/>
                <w:webHidden/>
              </w:rPr>
              <w:fldChar w:fldCharType="end"/>
            </w:r>
          </w:hyperlink>
        </w:p>
        <w:p w:rsidR="009A5A5B" w:rsidRPr="009A5A5B" w:rsidRDefault="00277793">
          <w:pPr>
            <w:pStyle w:val="TOC3"/>
            <w:tabs>
              <w:tab w:val="left" w:pos="1320"/>
              <w:tab w:val="right" w:leader="dot" w:pos="9350"/>
            </w:tabs>
            <w:rPr>
              <w:rFonts w:ascii="Times New Roman" w:eastAsiaTheme="minorEastAsia" w:hAnsi="Times New Roman" w:cs="Times New Roman"/>
              <w:noProof/>
            </w:rPr>
          </w:pPr>
          <w:hyperlink w:anchor="_Toc93446240" w:history="1">
            <w:r w:rsidR="009A5A5B" w:rsidRPr="009A5A5B">
              <w:rPr>
                <w:rStyle w:val="Hyperlink"/>
                <w:rFonts w:ascii="Times New Roman" w:hAnsi="Times New Roman" w:cs="Times New Roman"/>
                <w:noProof/>
              </w:rPr>
              <w:t>5.1.1</w:t>
            </w:r>
            <w:r w:rsidR="009A5A5B" w:rsidRPr="009A5A5B">
              <w:rPr>
                <w:rFonts w:ascii="Times New Roman" w:eastAsiaTheme="minorEastAsia" w:hAnsi="Times New Roman" w:cs="Times New Roman"/>
                <w:noProof/>
              </w:rPr>
              <w:tab/>
            </w:r>
            <w:r w:rsidR="009A5A5B" w:rsidRPr="009A5A5B">
              <w:rPr>
                <w:rStyle w:val="Hyperlink"/>
                <w:rFonts w:ascii="Times New Roman" w:hAnsi="Times New Roman" w:cs="Times New Roman"/>
                <w:noProof/>
              </w:rPr>
              <w:t>CONCLUSION:</w:t>
            </w:r>
            <w:r w:rsidR="009A5A5B" w:rsidRPr="009A5A5B">
              <w:rPr>
                <w:rFonts w:ascii="Times New Roman" w:hAnsi="Times New Roman" w:cs="Times New Roman"/>
                <w:noProof/>
                <w:webHidden/>
              </w:rPr>
              <w:tab/>
            </w:r>
            <w:r w:rsidR="009A5A5B" w:rsidRPr="009A5A5B">
              <w:rPr>
                <w:rFonts w:ascii="Times New Roman" w:hAnsi="Times New Roman" w:cs="Times New Roman"/>
                <w:noProof/>
                <w:webHidden/>
              </w:rPr>
              <w:fldChar w:fldCharType="begin"/>
            </w:r>
            <w:r w:rsidR="009A5A5B" w:rsidRPr="009A5A5B">
              <w:rPr>
                <w:rFonts w:ascii="Times New Roman" w:hAnsi="Times New Roman" w:cs="Times New Roman"/>
                <w:noProof/>
                <w:webHidden/>
              </w:rPr>
              <w:instrText xml:space="preserve"> PAGEREF _Toc93446240 \h </w:instrText>
            </w:r>
            <w:r w:rsidR="009A5A5B" w:rsidRPr="009A5A5B">
              <w:rPr>
                <w:rFonts w:ascii="Times New Roman" w:hAnsi="Times New Roman" w:cs="Times New Roman"/>
                <w:noProof/>
                <w:webHidden/>
              </w:rPr>
            </w:r>
            <w:r w:rsidR="009A5A5B" w:rsidRPr="009A5A5B">
              <w:rPr>
                <w:rFonts w:ascii="Times New Roman" w:hAnsi="Times New Roman" w:cs="Times New Roman"/>
                <w:noProof/>
                <w:webHidden/>
              </w:rPr>
              <w:fldChar w:fldCharType="separate"/>
            </w:r>
            <w:r w:rsidR="009A5A5B" w:rsidRPr="009A5A5B">
              <w:rPr>
                <w:rFonts w:ascii="Times New Roman" w:hAnsi="Times New Roman" w:cs="Times New Roman"/>
                <w:noProof/>
                <w:webHidden/>
              </w:rPr>
              <w:t>25</w:t>
            </w:r>
            <w:r w:rsidR="009A5A5B" w:rsidRPr="009A5A5B">
              <w:rPr>
                <w:rFonts w:ascii="Times New Roman" w:hAnsi="Times New Roman" w:cs="Times New Roman"/>
                <w:noProof/>
                <w:webHidden/>
              </w:rPr>
              <w:fldChar w:fldCharType="end"/>
            </w:r>
          </w:hyperlink>
        </w:p>
        <w:p w:rsidR="009A5A5B" w:rsidRPr="009A5A5B" w:rsidRDefault="009A5A5B" w:rsidP="009A5A5B">
          <w:pPr>
            <w:rPr>
              <w:rFonts w:ascii="Times New Roman" w:hAnsi="Times New Roman" w:cs="Times New Roman"/>
              <w:b/>
            </w:rPr>
          </w:pPr>
          <w:r w:rsidRPr="009A5A5B">
            <w:rPr>
              <w:rFonts w:ascii="Times New Roman" w:hAnsi="Times New Roman" w:cs="Times New Roman"/>
              <w:b/>
              <w:bCs/>
              <w:noProof/>
            </w:rPr>
            <w:fldChar w:fldCharType="end"/>
          </w:r>
        </w:p>
      </w:sdtContent>
    </w:sdt>
    <w:p w:rsidR="00035177" w:rsidRPr="009A5A5B" w:rsidRDefault="00035177" w:rsidP="009A5A5B">
      <w:pPr>
        <w:pStyle w:val="Heading1"/>
        <w:rPr>
          <w:rFonts w:ascii="Times New Roman" w:hAnsi="Times New Roman" w:cs="Times New Roman"/>
        </w:rPr>
      </w:pPr>
      <w:bookmarkStart w:id="1" w:name="_Toc93446217"/>
      <w:r w:rsidRPr="009A5A5B">
        <w:rPr>
          <w:rFonts w:ascii="Times New Roman" w:hAnsi="Times New Roman" w:cs="Times New Roman"/>
        </w:rPr>
        <w:t>EXECUTIVE SUMMARY:</w:t>
      </w:r>
      <w:bookmarkEnd w:id="1"/>
    </w:p>
    <w:p w:rsidR="00035177" w:rsidRPr="009A5A5B" w:rsidRDefault="00035177" w:rsidP="00035177">
      <w:pPr>
        <w:spacing w:after="0"/>
        <w:jc w:val="both"/>
        <w:rPr>
          <w:rFonts w:ascii="Times New Roman" w:hAnsi="Times New Roman" w:cs="Times New Roman"/>
          <w:sz w:val="24"/>
          <w:szCs w:val="24"/>
        </w:rPr>
      </w:pPr>
      <w:r w:rsidRPr="009A5A5B">
        <w:rPr>
          <w:rFonts w:ascii="Times New Roman" w:hAnsi="Times New Roman" w:cs="Times New Roman"/>
          <w:sz w:val="24"/>
          <w:szCs w:val="24"/>
        </w:rPr>
        <w:t>This report is the final result of the Rapid Assessment survey commissioned by the United Religions Initiative</w:t>
      </w:r>
      <w:r w:rsidR="00512412" w:rsidRPr="009A5A5B">
        <w:rPr>
          <w:rFonts w:ascii="Times New Roman" w:hAnsi="Times New Roman" w:cs="Times New Roman"/>
          <w:sz w:val="24"/>
          <w:szCs w:val="24"/>
        </w:rPr>
        <w:t xml:space="preserve"> </w:t>
      </w:r>
      <w:r w:rsidR="001115F5" w:rsidRPr="009A5A5B">
        <w:rPr>
          <w:rFonts w:ascii="Times New Roman" w:hAnsi="Times New Roman" w:cs="Times New Roman"/>
          <w:sz w:val="24"/>
          <w:szCs w:val="24"/>
        </w:rPr>
        <w:t xml:space="preserve">- </w:t>
      </w:r>
      <w:r w:rsidR="00512412" w:rsidRPr="009A5A5B">
        <w:rPr>
          <w:rFonts w:ascii="Times New Roman" w:hAnsi="Times New Roman" w:cs="Times New Roman"/>
          <w:sz w:val="24"/>
          <w:szCs w:val="24"/>
        </w:rPr>
        <w:t>Great Lakes</w:t>
      </w:r>
      <w:r w:rsidR="006771D4" w:rsidRPr="009A5A5B">
        <w:rPr>
          <w:rFonts w:ascii="Times New Roman" w:hAnsi="Times New Roman" w:cs="Times New Roman"/>
          <w:sz w:val="24"/>
          <w:szCs w:val="24"/>
        </w:rPr>
        <w:t xml:space="preserve"> </w:t>
      </w:r>
      <w:r w:rsidR="001115F5" w:rsidRPr="009A5A5B">
        <w:rPr>
          <w:rFonts w:ascii="Times New Roman" w:hAnsi="Times New Roman" w:cs="Times New Roman"/>
          <w:sz w:val="24"/>
          <w:szCs w:val="24"/>
        </w:rPr>
        <w:t xml:space="preserve">(URI-GL) </w:t>
      </w:r>
      <w:r w:rsidRPr="009A5A5B">
        <w:rPr>
          <w:rFonts w:ascii="Times New Roman" w:hAnsi="Times New Roman" w:cs="Times New Roman"/>
          <w:sz w:val="24"/>
          <w:szCs w:val="24"/>
        </w:rPr>
        <w:t xml:space="preserve">to assess the needs and the impact of sugarcane production on the governance and livelihoods support in the 6 major sugarcane growing districts in the Busoga Sub Region in eastern </w:t>
      </w:r>
      <w:r w:rsidR="00252F11" w:rsidRPr="009A5A5B">
        <w:rPr>
          <w:rFonts w:ascii="Times New Roman" w:hAnsi="Times New Roman" w:cs="Times New Roman"/>
          <w:sz w:val="24"/>
          <w:szCs w:val="24"/>
        </w:rPr>
        <w:t>Uganda namely</w:t>
      </w:r>
      <w:r w:rsidR="001115F5" w:rsidRPr="009A5A5B">
        <w:rPr>
          <w:rFonts w:ascii="Times New Roman" w:hAnsi="Times New Roman" w:cs="Times New Roman"/>
          <w:color w:val="00B050"/>
          <w:sz w:val="24"/>
          <w:szCs w:val="24"/>
        </w:rPr>
        <w:t xml:space="preserve"> </w:t>
      </w:r>
      <w:r w:rsidRPr="009A5A5B">
        <w:rPr>
          <w:rFonts w:ascii="Times New Roman" w:hAnsi="Times New Roman" w:cs="Times New Roman"/>
          <w:sz w:val="24"/>
          <w:szCs w:val="24"/>
        </w:rPr>
        <w:t>Jinja, Luuka, Mayuge, Iganga, Kaliro, and Kamuli. The respondents who participated in the assessment included farmers, traders, and suppliers while</w:t>
      </w:r>
      <w:r w:rsidRPr="009A5A5B">
        <w:rPr>
          <w:rFonts w:ascii="Times New Roman" w:hAnsi="Times New Roman" w:cs="Times New Roman"/>
          <w:bCs/>
          <w:sz w:val="24"/>
          <w:szCs w:val="24"/>
        </w:rPr>
        <w:t xml:space="preserve"> the Qualitative study </w:t>
      </w:r>
      <w:r w:rsidRPr="009A5A5B">
        <w:rPr>
          <w:rFonts w:ascii="Times New Roman" w:hAnsi="Times New Roman" w:cs="Times New Roman"/>
          <w:sz w:val="24"/>
          <w:szCs w:val="24"/>
        </w:rPr>
        <w:t>carried out 4 focus group discussions (FGDs) in each of the districts with a sugarcane mill. Each group comprised of both men and women respectively. 12</w:t>
      </w:r>
      <w:r w:rsidRPr="009A5A5B">
        <w:rPr>
          <w:rFonts w:ascii="Times New Roman" w:hAnsi="Times New Roman" w:cs="Times New Roman"/>
          <w:color w:val="FF0000"/>
          <w:sz w:val="24"/>
          <w:szCs w:val="24"/>
        </w:rPr>
        <w:t xml:space="preserve"> </w:t>
      </w:r>
      <w:r w:rsidRPr="009A5A5B">
        <w:rPr>
          <w:rFonts w:ascii="Times New Roman" w:hAnsi="Times New Roman" w:cs="Times New Roman"/>
          <w:sz w:val="24"/>
          <w:szCs w:val="24"/>
        </w:rPr>
        <w:lastRenderedPageBreak/>
        <w:t xml:space="preserve">key informants were interviewed who included the District technical officers such as the District Agriculture Engineer, The District Production Officer, The Resident District Commissioner, LC 3 Chairpersons, the Community development officers, the gender officer, the chairperson </w:t>
      </w:r>
      <w:r w:rsidR="00252F11" w:rsidRPr="009A5A5B">
        <w:rPr>
          <w:rFonts w:ascii="Times New Roman" w:hAnsi="Times New Roman" w:cs="Times New Roman"/>
          <w:sz w:val="24"/>
          <w:szCs w:val="24"/>
        </w:rPr>
        <w:t>5</w:t>
      </w:r>
      <w:r w:rsidR="00F27A2B" w:rsidRPr="009A5A5B">
        <w:rPr>
          <w:rFonts w:ascii="Times New Roman" w:hAnsi="Times New Roman" w:cs="Times New Roman"/>
          <w:sz w:val="24"/>
          <w:szCs w:val="24"/>
        </w:rPr>
        <w:t xml:space="preserve"> </w:t>
      </w:r>
      <w:r w:rsidRPr="009A5A5B">
        <w:rPr>
          <w:rFonts w:ascii="Times New Roman" w:hAnsi="Times New Roman" w:cs="Times New Roman"/>
          <w:sz w:val="24"/>
          <w:szCs w:val="24"/>
        </w:rPr>
        <w:t xml:space="preserve"> and some councilors. </w:t>
      </w:r>
      <w:r w:rsidR="00303B6D">
        <w:rPr>
          <w:rFonts w:ascii="Times New Roman" w:hAnsi="Times New Roman" w:cs="Times New Roman"/>
          <w:sz w:val="24"/>
          <w:szCs w:val="24"/>
        </w:rPr>
        <w:t xml:space="preserve"> </w:t>
      </w:r>
      <w:r w:rsidR="00303B6D" w:rsidRPr="00303B6D">
        <w:rPr>
          <w:rFonts w:ascii="Times New Roman" w:hAnsi="Times New Roman" w:cs="Times New Roman"/>
          <w:color w:val="FF0000"/>
          <w:sz w:val="24"/>
          <w:szCs w:val="24"/>
        </w:rPr>
        <w:t>The survey respondents were 108 and these were all sugarcane farmers</w:t>
      </w:r>
      <w:r w:rsidR="00303B6D">
        <w:rPr>
          <w:rFonts w:ascii="Times New Roman" w:hAnsi="Times New Roman" w:cs="Times New Roman"/>
          <w:sz w:val="24"/>
          <w:szCs w:val="24"/>
        </w:rPr>
        <w:t xml:space="preserve">. </w:t>
      </w:r>
      <w:r w:rsidRPr="009A5A5B">
        <w:rPr>
          <w:rFonts w:ascii="Times New Roman" w:hAnsi="Times New Roman" w:cs="Times New Roman"/>
          <w:sz w:val="24"/>
          <w:szCs w:val="24"/>
        </w:rPr>
        <w:t>In summary the following key findings were established from the survey.</w:t>
      </w:r>
    </w:p>
    <w:p w:rsidR="00035177" w:rsidRPr="00303B6D" w:rsidRDefault="00035177" w:rsidP="00035177">
      <w:pPr>
        <w:pStyle w:val="ListParagraph"/>
        <w:numPr>
          <w:ilvl w:val="0"/>
          <w:numId w:val="9"/>
        </w:numPr>
        <w:spacing w:after="0"/>
        <w:jc w:val="both"/>
        <w:rPr>
          <w:rFonts w:ascii="Times New Roman" w:hAnsi="Times New Roman" w:cs="Times New Roman"/>
          <w:color w:val="FF0000"/>
          <w:sz w:val="24"/>
          <w:szCs w:val="24"/>
        </w:rPr>
      </w:pPr>
      <w:r w:rsidRPr="009A5A5B">
        <w:rPr>
          <w:rFonts w:ascii="Times New Roman" w:hAnsi="Times New Roman" w:cs="Times New Roman"/>
          <w:sz w:val="24"/>
          <w:szCs w:val="24"/>
        </w:rPr>
        <w:t xml:space="preserve">The findings reveal that majority 97% of the respondents agree that many social, political and economic challenges and issues do exist. </w:t>
      </w:r>
    </w:p>
    <w:p w:rsidR="00035177" w:rsidRPr="009A5A5B" w:rsidRDefault="00035177" w:rsidP="00035177">
      <w:pPr>
        <w:pStyle w:val="ListParagraph"/>
        <w:numPr>
          <w:ilvl w:val="0"/>
          <w:numId w:val="9"/>
        </w:numPr>
        <w:spacing w:after="0"/>
        <w:jc w:val="both"/>
        <w:rPr>
          <w:rFonts w:ascii="Times New Roman" w:eastAsia="Times New Roman" w:hAnsi="Times New Roman" w:cs="Times New Roman"/>
          <w:sz w:val="24"/>
          <w:szCs w:val="24"/>
        </w:rPr>
      </w:pPr>
      <w:r w:rsidRPr="009A5A5B">
        <w:rPr>
          <w:rFonts w:ascii="Times New Roman" w:hAnsi="Times New Roman" w:cs="Times New Roman"/>
          <w:sz w:val="24"/>
          <w:szCs w:val="24"/>
        </w:rPr>
        <w:t>The findings further revealed that the issues of concern include</w:t>
      </w:r>
      <w:r w:rsidRPr="009A5A5B">
        <w:rPr>
          <w:rFonts w:ascii="Times New Roman" w:eastAsia="Times New Roman" w:hAnsi="Times New Roman" w:cs="Times New Roman"/>
          <w:b/>
          <w:sz w:val="24"/>
          <w:szCs w:val="24"/>
        </w:rPr>
        <w:t xml:space="preserve"> </w:t>
      </w:r>
      <w:r w:rsidRPr="009A5A5B">
        <w:rPr>
          <w:rFonts w:ascii="Times New Roman" w:eastAsia="Times New Roman" w:hAnsi="Times New Roman" w:cs="Times New Roman"/>
          <w:sz w:val="24"/>
          <w:szCs w:val="24"/>
        </w:rPr>
        <w:t>denial and delays in acquiring supply permits 23%, Regular price fluctuations 10%  limited market options 8%, middlemen into the sector 6%, the prevailing land conflicts 5% the high sugarcane transportation costs</w:t>
      </w:r>
      <w:r w:rsidR="00F27A2B" w:rsidRPr="009A5A5B">
        <w:rPr>
          <w:rFonts w:ascii="Times New Roman" w:eastAsia="Times New Roman" w:hAnsi="Times New Roman" w:cs="Times New Roman"/>
          <w:sz w:val="24"/>
          <w:szCs w:val="24"/>
        </w:rPr>
        <w:t xml:space="preserve"> </w:t>
      </w:r>
      <w:r w:rsidRPr="009A5A5B">
        <w:rPr>
          <w:rFonts w:ascii="Times New Roman" w:eastAsia="Times New Roman" w:hAnsi="Times New Roman" w:cs="Times New Roman"/>
          <w:sz w:val="24"/>
          <w:szCs w:val="24"/>
        </w:rPr>
        <w:t>5%, the damage to feeder roads by heavy trucks 4%  the long gestation period 3%</w:t>
      </w:r>
      <w:r w:rsidR="00F27A2B" w:rsidRPr="009A5A5B">
        <w:rPr>
          <w:rFonts w:ascii="Times New Roman" w:eastAsia="Times New Roman" w:hAnsi="Times New Roman" w:cs="Times New Roman"/>
          <w:color w:val="00B050"/>
          <w:sz w:val="24"/>
          <w:szCs w:val="24"/>
        </w:rPr>
        <w:t>,</w:t>
      </w:r>
      <w:r w:rsidRPr="009A5A5B">
        <w:rPr>
          <w:rFonts w:ascii="Times New Roman" w:eastAsia="Times New Roman" w:hAnsi="Times New Roman" w:cs="Times New Roman"/>
          <w:sz w:val="24"/>
          <w:szCs w:val="24"/>
        </w:rPr>
        <w:t xml:space="preserve"> Bureaucracy within the mills</w:t>
      </w:r>
      <w:r w:rsidR="00F27A2B" w:rsidRPr="009A5A5B">
        <w:rPr>
          <w:rFonts w:ascii="Times New Roman" w:eastAsia="Times New Roman" w:hAnsi="Times New Roman" w:cs="Times New Roman"/>
          <w:sz w:val="24"/>
          <w:szCs w:val="24"/>
        </w:rPr>
        <w:t xml:space="preserve"> 2%</w:t>
      </w:r>
      <w:r w:rsidR="00F27A2B" w:rsidRPr="009A5A5B">
        <w:rPr>
          <w:rFonts w:ascii="Times New Roman" w:eastAsia="Times New Roman" w:hAnsi="Times New Roman" w:cs="Times New Roman"/>
          <w:color w:val="00B050"/>
          <w:sz w:val="24"/>
          <w:szCs w:val="24"/>
        </w:rPr>
        <w:t xml:space="preserve">, </w:t>
      </w:r>
      <w:r w:rsidRPr="009A5A5B">
        <w:rPr>
          <w:rFonts w:ascii="Times New Roman" w:eastAsia="Times New Roman" w:hAnsi="Times New Roman" w:cs="Times New Roman"/>
          <w:sz w:val="24"/>
          <w:szCs w:val="24"/>
        </w:rPr>
        <w:t>corruption in supply permit acquisition 2%, mistreatment and discrimination of farmers by mill owners 2%</w:t>
      </w:r>
      <w:r w:rsidR="00F27A2B" w:rsidRPr="009A5A5B">
        <w:rPr>
          <w:rFonts w:ascii="Times New Roman" w:eastAsia="Times New Roman" w:hAnsi="Times New Roman" w:cs="Times New Roman"/>
          <w:color w:val="00B050"/>
          <w:sz w:val="24"/>
          <w:szCs w:val="24"/>
        </w:rPr>
        <w:t>,</w:t>
      </w:r>
      <w:r w:rsidRPr="009A5A5B">
        <w:rPr>
          <w:rFonts w:ascii="Times New Roman" w:eastAsia="Times New Roman" w:hAnsi="Times New Roman" w:cs="Times New Roman"/>
          <w:sz w:val="24"/>
          <w:szCs w:val="24"/>
        </w:rPr>
        <w:t xml:space="preserve"> government’s failure to intervene in the issue 2%, infiltration of sector by politicians 2% and many other factors</w:t>
      </w:r>
      <w:r w:rsidR="00367265" w:rsidRPr="009A5A5B">
        <w:rPr>
          <w:rFonts w:ascii="Times New Roman" w:eastAsia="Times New Roman" w:hAnsi="Times New Roman" w:cs="Times New Roman"/>
          <w:color w:val="00B050"/>
          <w:sz w:val="24"/>
          <w:szCs w:val="24"/>
        </w:rPr>
        <w:t>.</w:t>
      </w:r>
      <w:r w:rsidRPr="009A5A5B">
        <w:rPr>
          <w:rFonts w:ascii="Times New Roman" w:eastAsia="Times New Roman" w:hAnsi="Times New Roman" w:cs="Times New Roman"/>
          <w:sz w:val="24"/>
          <w:szCs w:val="24"/>
        </w:rPr>
        <w:t xml:space="preserve"> This situation has also contributed to increased scenarios of sugarcane burning</w:t>
      </w:r>
      <w:r w:rsidR="00367265" w:rsidRPr="009A5A5B">
        <w:rPr>
          <w:rFonts w:ascii="Times New Roman" w:eastAsia="Times New Roman" w:hAnsi="Times New Roman" w:cs="Times New Roman"/>
          <w:color w:val="00B050"/>
          <w:sz w:val="24"/>
          <w:szCs w:val="24"/>
        </w:rPr>
        <w:t xml:space="preserve"> </w:t>
      </w:r>
      <w:r w:rsidR="00367265" w:rsidRPr="009A5A5B">
        <w:rPr>
          <w:rFonts w:ascii="Times New Roman" w:eastAsia="Times New Roman" w:hAnsi="Times New Roman" w:cs="Times New Roman"/>
          <w:sz w:val="24"/>
          <w:szCs w:val="24"/>
        </w:rPr>
        <w:t>done out of frustration</w:t>
      </w:r>
      <w:r w:rsidRPr="009A5A5B">
        <w:rPr>
          <w:rFonts w:ascii="Times New Roman" w:eastAsia="Times New Roman" w:hAnsi="Times New Roman" w:cs="Times New Roman"/>
          <w:sz w:val="24"/>
          <w:szCs w:val="24"/>
        </w:rPr>
        <w:t xml:space="preserve">.     </w:t>
      </w:r>
    </w:p>
    <w:p w:rsidR="00035177" w:rsidRPr="009A5A5B" w:rsidRDefault="00035177" w:rsidP="00035177">
      <w:pPr>
        <w:pStyle w:val="ListParagraph"/>
        <w:numPr>
          <w:ilvl w:val="0"/>
          <w:numId w:val="9"/>
        </w:numPr>
        <w:spacing w:after="0"/>
        <w:jc w:val="both"/>
        <w:rPr>
          <w:rFonts w:ascii="Times New Roman" w:hAnsi="Times New Roman" w:cs="Times New Roman"/>
          <w:sz w:val="24"/>
          <w:szCs w:val="24"/>
        </w:rPr>
      </w:pPr>
      <w:r w:rsidRPr="009A5A5B">
        <w:rPr>
          <w:rFonts w:ascii="Times New Roman" w:hAnsi="Times New Roman" w:cs="Times New Roman"/>
          <w:sz w:val="24"/>
          <w:szCs w:val="24"/>
        </w:rPr>
        <w:t>The rapid assessment survey also revealed that the most pressing challenge in the sugarcane sub sector is the bureaucracy in acquiring supply permits 32%</w:t>
      </w:r>
      <w:r w:rsidR="00367265" w:rsidRPr="009A5A5B">
        <w:rPr>
          <w:rFonts w:ascii="Times New Roman" w:hAnsi="Times New Roman" w:cs="Times New Roman"/>
          <w:color w:val="00B050"/>
          <w:sz w:val="24"/>
          <w:szCs w:val="24"/>
        </w:rPr>
        <w:t>,</w:t>
      </w:r>
      <w:r w:rsidRPr="009A5A5B">
        <w:rPr>
          <w:rFonts w:ascii="Times New Roman" w:hAnsi="Times New Roman" w:cs="Times New Roman"/>
          <w:sz w:val="24"/>
          <w:szCs w:val="24"/>
        </w:rPr>
        <w:t xml:space="preserve"> followed by the poor prices 17% and the high transport costs 14%. The issue of the middlemen taking over the sector was ranked fourth at 9% and the lack of alternative markets was ranked 5</w:t>
      </w:r>
      <w:r w:rsidRPr="009A5A5B">
        <w:rPr>
          <w:rFonts w:ascii="Times New Roman" w:hAnsi="Times New Roman" w:cs="Times New Roman"/>
          <w:sz w:val="24"/>
          <w:szCs w:val="24"/>
          <w:vertAlign w:val="superscript"/>
        </w:rPr>
        <w:t>th</w:t>
      </w:r>
      <w:r w:rsidRPr="009A5A5B">
        <w:rPr>
          <w:rFonts w:ascii="Times New Roman" w:hAnsi="Times New Roman" w:cs="Times New Roman"/>
          <w:sz w:val="24"/>
          <w:szCs w:val="24"/>
        </w:rPr>
        <w:t xml:space="preserve"> at 7% while the widespread corruption at the mill was ranked 6th at 5%. </w:t>
      </w:r>
    </w:p>
    <w:p w:rsidR="00035177" w:rsidRPr="009A5A5B" w:rsidRDefault="00035177" w:rsidP="00035177">
      <w:pPr>
        <w:pStyle w:val="ListParagraph"/>
        <w:numPr>
          <w:ilvl w:val="0"/>
          <w:numId w:val="9"/>
        </w:numPr>
        <w:spacing w:after="0"/>
        <w:jc w:val="both"/>
        <w:rPr>
          <w:rFonts w:ascii="Times New Roman" w:hAnsi="Times New Roman" w:cs="Times New Roman"/>
          <w:sz w:val="24"/>
          <w:szCs w:val="24"/>
        </w:rPr>
      </w:pPr>
      <w:r w:rsidRPr="009A5A5B">
        <w:rPr>
          <w:rFonts w:ascii="Times New Roman" w:hAnsi="Times New Roman" w:cs="Times New Roman"/>
          <w:sz w:val="24"/>
          <w:szCs w:val="24"/>
        </w:rPr>
        <w:t>The findings also revealed that many governance challenges exist in the sub sector.  The respondents were asked if they belong to any organized group of sugarcane farmers and only 27% belong to an association of organized farmers while 73% don’t belong to any organized groups of farmers. When asked why they don’t belong to any group, 27% shared that they are not interested while 26% shared that they don’t have any groups in their areas. 12% shared that the corruption in the groups is a hindering factor while 10% expressed the lack of support from some of the existing groups, 9% shared that they have no information about the groups while 5% shared that cooperatives consider registered sugarcane farmers as members. 4% shared that there is no value addition while another 4% shared that they have seen farmers being cheated by the same groups while another 4% shared that these groups favor the rich only.</w:t>
      </w:r>
      <w:r w:rsidRPr="009A5A5B">
        <w:rPr>
          <w:rFonts w:ascii="Times New Roman" w:eastAsia="Times New Roman" w:hAnsi="Times New Roman" w:cs="Times New Roman"/>
          <w:sz w:val="24"/>
          <w:szCs w:val="24"/>
        </w:rPr>
        <w:t xml:space="preserve"> </w:t>
      </w:r>
    </w:p>
    <w:p w:rsidR="00035177" w:rsidRPr="009A5A5B" w:rsidRDefault="00035177" w:rsidP="00035177">
      <w:pPr>
        <w:pStyle w:val="ListParagraph"/>
        <w:numPr>
          <w:ilvl w:val="0"/>
          <w:numId w:val="9"/>
        </w:numPr>
        <w:spacing w:after="0"/>
        <w:jc w:val="both"/>
        <w:rPr>
          <w:rFonts w:ascii="Times New Roman" w:hAnsi="Times New Roman" w:cs="Times New Roman"/>
          <w:sz w:val="24"/>
          <w:szCs w:val="24"/>
        </w:rPr>
      </w:pPr>
      <w:r w:rsidRPr="009A5A5B">
        <w:rPr>
          <w:rFonts w:ascii="Times New Roman" w:hAnsi="Times New Roman" w:cs="Times New Roman"/>
          <w:color w:val="000000"/>
          <w:sz w:val="24"/>
          <w:szCs w:val="24"/>
          <w:shd w:val="clear" w:color="auto" w:fill="FFFFFF"/>
        </w:rPr>
        <w:t>The findings also revealed that the local Leaders in the Busoga region have failed to find lasting solutions to the challenges in the sugarcane sector. When asked whether their leaders have played a supportive role</w:t>
      </w:r>
      <w:r w:rsidR="0053521C" w:rsidRPr="009A5A5B">
        <w:rPr>
          <w:rFonts w:ascii="Times New Roman" w:hAnsi="Times New Roman" w:cs="Times New Roman"/>
          <w:color w:val="00B050"/>
          <w:sz w:val="24"/>
          <w:szCs w:val="24"/>
          <w:shd w:val="clear" w:color="auto" w:fill="FFFFFF"/>
        </w:rPr>
        <w:t>,</w:t>
      </w:r>
      <w:r w:rsidRPr="009A5A5B">
        <w:rPr>
          <w:rFonts w:ascii="Times New Roman" w:hAnsi="Times New Roman" w:cs="Times New Roman"/>
          <w:color w:val="000000"/>
          <w:sz w:val="24"/>
          <w:szCs w:val="24"/>
          <w:shd w:val="clear" w:color="auto" w:fill="FFFFFF"/>
        </w:rPr>
        <w:t xml:space="preserve"> 87% disagreed while 11% agreed that they have played a role </w:t>
      </w:r>
      <w:r w:rsidR="0053521C" w:rsidRPr="009A5A5B">
        <w:rPr>
          <w:rFonts w:ascii="Times New Roman" w:hAnsi="Times New Roman" w:cs="Times New Roman"/>
          <w:sz w:val="24"/>
          <w:szCs w:val="24"/>
          <w:shd w:val="clear" w:color="auto" w:fill="FFFFFF"/>
        </w:rPr>
        <w:t>and</w:t>
      </w:r>
      <w:r w:rsidR="0053521C" w:rsidRPr="009A5A5B">
        <w:rPr>
          <w:rFonts w:ascii="Times New Roman" w:hAnsi="Times New Roman" w:cs="Times New Roman"/>
          <w:color w:val="00B050"/>
          <w:sz w:val="24"/>
          <w:szCs w:val="24"/>
          <w:shd w:val="clear" w:color="auto" w:fill="FFFFFF"/>
        </w:rPr>
        <w:t xml:space="preserve"> </w:t>
      </w:r>
      <w:r w:rsidRPr="009A5A5B">
        <w:rPr>
          <w:rFonts w:ascii="Times New Roman" w:hAnsi="Times New Roman" w:cs="Times New Roman"/>
          <w:color w:val="000000"/>
          <w:sz w:val="24"/>
          <w:szCs w:val="24"/>
          <w:shd w:val="clear" w:color="auto" w:fill="FFFFFF"/>
        </w:rPr>
        <w:t>3% neither agree nor disagree. When asked whether they have ever raised a concern with any authority</w:t>
      </w:r>
      <w:r w:rsidR="0053521C" w:rsidRPr="009A5A5B">
        <w:rPr>
          <w:rFonts w:ascii="Times New Roman" w:hAnsi="Times New Roman" w:cs="Times New Roman"/>
          <w:color w:val="00B050"/>
          <w:sz w:val="24"/>
          <w:szCs w:val="24"/>
          <w:shd w:val="clear" w:color="auto" w:fill="FFFFFF"/>
        </w:rPr>
        <w:t>,</w:t>
      </w:r>
      <w:r w:rsidRPr="009A5A5B">
        <w:rPr>
          <w:rFonts w:ascii="Times New Roman" w:hAnsi="Times New Roman" w:cs="Times New Roman"/>
          <w:color w:val="000000"/>
          <w:sz w:val="24"/>
          <w:szCs w:val="24"/>
          <w:shd w:val="clear" w:color="auto" w:fill="FFFFFF"/>
        </w:rPr>
        <w:t xml:space="preserve"> 59% shared that they have ever while 41% shared that they have never and when asked whether the concern was addressed</w:t>
      </w:r>
      <w:r w:rsidR="0053521C" w:rsidRPr="009A5A5B">
        <w:rPr>
          <w:rFonts w:ascii="Times New Roman" w:hAnsi="Times New Roman" w:cs="Times New Roman"/>
          <w:color w:val="00B050"/>
          <w:sz w:val="24"/>
          <w:szCs w:val="24"/>
          <w:shd w:val="clear" w:color="auto" w:fill="FFFFFF"/>
        </w:rPr>
        <w:t>,</w:t>
      </w:r>
      <w:r w:rsidRPr="009A5A5B">
        <w:rPr>
          <w:rFonts w:ascii="Times New Roman" w:hAnsi="Times New Roman" w:cs="Times New Roman"/>
          <w:color w:val="000000"/>
          <w:sz w:val="24"/>
          <w:szCs w:val="24"/>
          <w:shd w:val="clear" w:color="auto" w:fill="FFFFFF"/>
        </w:rPr>
        <w:t xml:space="preserve"> 96% shared that concerns were not addressed while only 4% shared that their concerns were addressed.</w:t>
      </w:r>
    </w:p>
    <w:p w:rsidR="00035177" w:rsidRPr="006718C1" w:rsidRDefault="00035177" w:rsidP="00035177">
      <w:pPr>
        <w:pStyle w:val="ListParagraph"/>
        <w:numPr>
          <w:ilvl w:val="0"/>
          <w:numId w:val="9"/>
        </w:numPr>
        <w:spacing w:after="0"/>
        <w:jc w:val="both"/>
        <w:rPr>
          <w:rFonts w:ascii="Times New Roman" w:hAnsi="Times New Roman" w:cs="Times New Roman"/>
          <w:sz w:val="24"/>
          <w:szCs w:val="24"/>
        </w:rPr>
      </w:pPr>
      <w:r w:rsidRPr="009A5A5B">
        <w:rPr>
          <w:rFonts w:ascii="Times New Roman" w:hAnsi="Times New Roman" w:cs="Times New Roman"/>
          <w:color w:val="000000"/>
          <w:sz w:val="24"/>
          <w:szCs w:val="24"/>
          <w:shd w:val="clear" w:color="auto" w:fill="FFFFFF"/>
        </w:rPr>
        <w:t xml:space="preserve">In regards to participation in community sensitization drives in the sugarcane sector, the findings reveal that 88% of the leaders have not participated in any community sensitization </w:t>
      </w:r>
      <w:r w:rsidRPr="006718C1">
        <w:rPr>
          <w:rFonts w:ascii="Times New Roman" w:hAnsi="Times New Roman" w:cs="Times New Roman"/>
          <w:sz w:val="24"/>
          <w:szCs w:val="24"/>
          <w:shd w:val="clear" w:color="auto" w:fill="FFFFFF"/>
        </w:rPr>
        <w:lastRenderedPageBreak/>
        <w:t>and awareness creation drives while only 12% have participated while the community shared that only 28% have participated in awareness drives while 72% have not participated in any drives. When asked what could be the hindrance to community sensitization</w:t>
      </w:r>
      <w:r w:rsidR="006771D4" w:rsidRPr="006718C1">
        <w:rPr>
          <w:rFonts w:ascii="Times New Roman" w:hAnsi="Times New Roman" w:cs="Times New Roman"/>
          <w:sz w:val="24"/>
          <w:szCs w:val="24"/>
          <w:shd w:val="clear" w:color="auto" w:fill="FFFFFF"/>
        </w:rPr>
        <w:t>,</w:t>
      </w:r>
      <w:r w:rsidRPr="006718C1">
        <w:rPr>
          <w:rFonts w:ascii="Times New Roman" w:hAnsi="Times New Roman" w:cs="Times New Roman"/>
          <w:sz w:val="24"/>
          <w:szCs w:val="24"/>
          <w:shd w:val="clear" w:color="auto" w:fill="FFFFFF"/>
        </w:rPr>
        <w:t xml:space="preserve"> 4% shared that the leaders don’t know their responsibilities, 3% shared that they entered business individually</w:t>
      </w:r>
      <w:r w:rsidR="006771D4" w:rsidRPr="006718C1">
        <w:rPr>
          <w:rFonts w:ascii="Times New Roman" w:hAnsi="Times New Roman" w:cs="Times New Roman"/>
          <w:sz w:val="24"/>
          <w:szCs w:val="24"/>
          <w:shd w:val="clear" w:color="auto" w:fill="FFFFFF"/>
        </w:rPr>
        <w:t>,</w:t>
      </w:r>
      <w:r w:rsidRPr="006718C1">
        <w:rPr>
          <w:rFonts w:ascii="Times New Roman" w:hAnsi="Times New Roman" w:cs="Times New Roman"/>
          <w:sz w:val="24"/>
          <w:szCs w:val="24"/>
          <w:shd w:val="clear" w:color="auto" w:fill="FFFFFF"/>
        </w:rPr>
        <w:t xml:space="preserve"> 3% shared that the same leaders are involved in the same business</w:t>
      </w:r>
      <w:r w:rsidR="006771D4" w:rsidRPr="006718C1">
        <w:rPr>
          <w:rFonts w:ascii="Times New Roman" w:hAnsi="Times New Roman" w:cs="Times New Roman"/>
          <w:sz w:val="24"/>
          <w:szCs w:val="24"/>
          <w:shd w:val="clear" w:color="auto" w:fill="FFFFFF"/>
        </w:rPr>
        <w:t>,</w:t>
      </w:r>
      <w:r w:rsidRPr="006718C1">
        <w:rPr>
          <w:rFonts w:ascii="Times New Roman" w:hAnsi="Times New Roman" w:cs="Times New Roman"/>
          <w:sz w:val="24"/>
          <w:szCs w:val="24"/>
          <w:shd w:val="clear" w:color="auto" w:fill="FFFFFF"/>
        </w:rPr>
        <w:t xml:space="preserve"> 3% shared that they don’t care while 3% shared that there is a lot of divisionism in Busoga, 2% shared that there’s a lot of bickering amongst the union leaders while another 2% shared that </w:t>
      </w:r>
      <w:r w:rsidR="006771D4" w:rsidRPr="006718C1">
        <w:rPr>
          <w:rFonts w:ascii="Times New Roman" w:hAnsi="Times New Roman" w:cs="Times New Roman"/>
          <w:sz w:val="24"/>
          <w:szCs w:val="24"/>
          <w:shd w:val="clear" w:color="auto" w:fill="FFFFFF"/>
        </w:rPr>
        <w:t xml:space="preserve">the leaders </w:t>
      </w:r>
      <w:r w:rsidRPr="006718C1">
        <w:rPr>
          <w:rFonts w:ascii="Times New Roman" w:hAnsi="Times New Roman" w:cs="Times New Roman"/>
          <w:sz w:val="24"/>
          <w:szCs w:val="24"/>
          <w:shd w:val="clear" w:color="auto" w:fill="FFFFFF"/>
        </w:rPr>
        <w:t>are very corrupt and can’t do such.</w:t>
      </w:r>
    </w:p>
    <w:p w:rsidR="00035177" w:rsidRPr="009A5A5B" w:rsidRDefault="00035177" w:rsidP="00035177">
      <w:pPr>
        <w:pStyle w:val="ListParagraph"/>
        <w:numPr>
          <w:ilvl w:val="0"/>
          <w:numId w:val="9"/>
        </w:numPr>
        <w:jc w:val="both"/>
        <w:rPr>
          <w:rFonts w:ascii="Times New Roman" w:hAnsi="Times New Roman" w:cs="Times New Roman"/>
          <w:sz w:val="23"/>
          <w:szCs w:val="23"/>
        </w:rPr>
      </w:pPr>
      <w:r w:rsidRPr="009A5A5B">
        <w:rPr>
          <w:rFonts w:ascii="Times New Roman" w:hAnsi="Times New Roman" w:cs="Times New Roman"/>
          <w:sz w:val="24"/>
          <w:szCs w:val="24"/>
          <w:shd w:val="clear" w:color="auto" w:fill="FFFFFF"/>
        </w:rPr>
        <w:t>The findings also reveal</w:t>
      </w:r>
      <w:r w:rsidR="006771D4" w:rsidRPr="009A5A5B">
        <w:rPr>
          <w:rFonts w:ascii="Times New Roman" w:hAnsi="Times New Roman" w:cs="Times New Roman"/>
          <w:sz w:val="24"/>
          <w:szCs w:val="24"/>
          <w:shd w:val="clear" w:color="auto" w:fill="FFFFFF"/>
        </w:rPr>
        <w:t>ed</w:t>
      </w:r>
      <w:r w:rsidRPr="009A5A5B">
        <w:rPr>
          <w:rFonts w:ascii="Times New Roman" w:hAnsi="Times New Roman" w:cs="Times New Roman"/>
          <w:sz w:val="24"/>
          <w:szCs w:val="24"/>
          <w:shd w:val="clear" w:color="auto" w:fill="FFFFFF"/>
        </w:rPr>
        <w:t xml:space="preserve"> that </w:t>
      </w:r>
      <w:r w:rsidRPr="009A5A5B">
        <w:rPr>
          <w:rFonts w:ascii="Times New Roman" w:hAnsi="Times New Roman" w:cs="Times New Roman"/>
          <w:sz w:val="23"/>
          <w:szCs w:val="23"/>
        </w:rPr>
        <w:t>80% of the respondents have not seen any organized farmer group creating awareness about the challenges in the sugar sector. 20%</w:t>
      </w:r>
      <w:r w:rsidR="006771D4" w:rsidRPr="009A5A5B">
        <w:rPr>
          <w:rFonts w:ascii="Times New Roman" w:hAnsi="Times New Roman" w:cs="Times New Roman"/>
          <w:sz w:val="23"/>
          <w:szCs w:val="23"/>
        </w:rPr>
        <w:t xml:space="preserve"> had</w:t>
      </w:r>
      <w:r w:rsidRPr="009A5A5B">
        <w:rPr>
          <w:rFonts w:ascii="Times New Roman" w:hAnsi="Times New Roman" w:cs="Times New Roman"/>
          <w:sz w:val="23"/>
          <w:szCs w:val="23"/>
        </w:rPr>
        <w:t xml:space="preserve"> seen organized groups creating awareness. The hindering factors </w:t>
      </w:r>
      <w:r w:rsidR="006771D4" w:rsidRPr="009A5A5B">
        <w:rPr>
          <w:rFonts w:ascii="Times New Roman" w:hAnsi="Times New Roman" w:cs="Times New Roman"/>
          <w:sz w:val="23"/>
          <w:szCs w:val="23"/>
        </w:rPr>
        <w:t xml:space="preserve"> were</w:t>
      </w:r>
      <w:r w:rsidRPr="009A5A5B">
        <w:rPr>
          <w:rFonts w:ascii="Times New Roman" w:hAnsi="Times New Roman" w:cs="Times New Roman"/>
          <w:sz w:val="23"/>
          <w:szCs w:val="23"/>
        </w:rPr>
        <w:t xml:space="preserve"> the lack of visibility in the communities 44% Leadership and Management issues 13% and the lack of financial resources to uptake their mandates. </w:t>
      </w:r>
      <w:r w:rsidR="00252F11" w:rsidRPr="009A5A5B">
        <w:rPr>
          <w:rFonts w:ascii="Times New Roman" w:hAnsi="Times New Roman" w:cs="Times New Roman"/>
          <w:sz w:val="23"/>
          <w:szCs w:val="23"/>
        </w:rPr>
        <w:t>There was</w:t>
      </w:r>
      <w:r w:rsidRPr="009A5A5B">
        <w:rPr>
          <w:rFonts w:ascii="Times New Roman" w:hAnsi="Times New Roman" w:cs="Times New Roman"/>
          <w:sz w:val="23"/>
          <w:szCs w:val="23"/>
        </w:rPr>
        <w:t xml:space="preserve"> also corruption, embezzlement and limited trust among members.</w:t>
      </w:r>
    </w:p>
    <w:p w:rsidR="00035177" w:rsidRPr="009A5A5B" w:rsidRDefault="00035177" w:rsidP="00035177">
      <w:pPr>
        <w:pStyle w:val="ListParagraph"/>
        <w:numPr>
          <w:ilvl w:val="0"/>
          <w:numId w:val="9"/>
        </w:numPr>
        <w:spacing w:after="0"/>
        <w:jc w:val="both"/>
        <w:rPr>
          <w:rFonts w:ascii="Times New Roman" w:hAnsi="Times New Roman" w:cs="Times New Roman"/>
          <w:sz w:val="24"/>
          <w:szCs w:val="24"/>
        </w:rPr>
      </w:pPr>
      <w:r w:rsidRPr="009A5A5B">
        <w:rPr>
          <w:rFonts w:ascii="Times New Roman" w:hAnsi="Times New Roman" w:cs="Times New Roman"/>
          <w:sz w:val="24"/>
          <w:szCs w:val="24"/>
        </w:rPr>
        <w:t>In regards to being responsive, 87% of the respondents shared that these cooperatives have not been helpful in addressing issues within the sugarcane sector while only 13% have tried addressing farmer concerns. The hindering factors to the sugarcane cooperatives to creating awareness is the corruption in the groups 24%, financial challenges 23% , Inactive groups 13%  leadership challenges within the groups 11% and the influence of politics in the groups agenda are major hindrances to the groups development agenda.</w:t>
      </w:r>
    </w:p>
    <w:p w:rsidR="00035177" w:rsidRPr="009A5A5B" w:rsidRDefault="00035177" w:rsidP="00035177">
      <w:pPr>
        <w:pStyle w:val="ListParagraph"/>
        <w:numPr>
          <w:ilvl w:val="0"/>
          <w:numId w:val="9"/>
        </w:numPr>
        <w:spacing w:after="0"/>
        <w:jc w:val="both"/>
        <w:rPr>
          <w:rFonts w:ascii="Times New Roman" w:hAnsi="Times New Roman" w:cs="Times New Roman"/>
          <w:sz w:val="24"/>
          <w:szCs w:val="24"/>
        </w:rPr>
      </w:pPr>
      <w:r w:rsidRPr="009A5A5B">
        <w:rPr>
          <w:rFonts w:ascii="Times New Roman" w:hAnsi="Times New Roman" w:cs="Times New Roman"/>
          <w:color w:val="333333"/>
          <w:sz w:val="24"/>
          <w:szCs w:val="24"/>
        </w:rPr>
        <w:t xml:space="preserve">In regards to improving the farmers’ standard of living in the region, 65% of the respondents shared that their standard of </w:t>
      </w:r>
      <w:r w:rsidR="00E7797C" w:rsidRPr="009A5A5B">
        <w:rPr>
          <w:rFonts w:ascii="Times New Roman" w:hAnsi="Times New Roman" w:cs="Times New Roman"/>
          <w:color w:val="333333"/>
          <w:sz w:val="24"/>
          <w:szCs w:val="24"/>
        </w:rPr>
        <w:t>living had</w:t>
      </w:r>
      <w:r w:rsidRPr="009A5A5B">
        <w:rPr>
          <w:rFonts w:ascii="Times New Roman" w:hAnsi="Times New Roman" w:cs="Times New Roman"/>
          <w:color w:val="333333"/>
          <w:sz w:val="24"/>
          <w:szCs w:val="24"/>
        </w:rPr>
        <w:t xml:space="preserve"> not improved at all as result of sugarcane growing while 35% shared that their standard of </w:t>
      </w:r>
      <w:r w:rsidR="00E7797C" w:rsidRPr="009A5A5B">
        <w:rPr>
          <w:rFonts w:ascii="Times New Roman" w:hAnsi="Times New Roman" w:cs="Times New Roman"/>
          <w:color w:val="333333"/>
          <w:sz w:val="24"/>
          <w:szCs w:val="24"/>
        </w:rPr>
        <w:t>living had</w:t>
      </w:r>
      <w:r w:rsidRPr="009A5A5B">
        <w:rPr>
          <w:rFonts w:ascii="Times New Roman" w:hAnsi="Times New Roman" w:cs="Times New Roman"/>
          <w:color w:val="333333"/>
          <w:sz w:val="24"/>
          <w:szCs w:val="24"/>
        </w:rPr>
        <w:t xml:space="preserve"> improved.</w:t>
      </w:r>
      <w:r w:rsidRPr="009A5A5B">
        <w:rPr>
          <w:rFonts w:ascii="Times New Roman" w:eastAsia="Times New Roman" w:hAnsi="Times New Roman" w:cs="Times New Roman"/>
          <w:color w:val="333333"/>
          <w:sz w:val="24"/>
          <w:szCs w:val="24"/>
        </w:rPr>
        <w:t xml:space="preserve"> The main challenge to the improved standard of living of the sugarcane farmers according to the </w:t>
      </w:r>
      <w:r w:rsidR="00E7797C" w:rsidRPr="009A5A5B">
        <w:rPr>
          <w:rFonts w:ascii="Times New Roman" w:eastAsia="Times New Roman" w:hAnsi="Times New Roman" w:cs="Times New Roman"/>
          <w:color w:val="333333"/>
          <w:sz w:val="24"/>
          <w:szCs w:val="24"/>
        </w:rPr>
        <w:t>assessment was</w:t>
      </w:r>
      <w:r w:rsidRPr="009A5A5B">
        <w:rPr>
          <w:rFonts w:ascii="Times New Roman" w:eastAsia="Times New Roman" w:hAnsi="Times New Roman" w:cs="Times New Roman"/>
          <w:color w:val="333333"/>
          <w:sz w:val="24"/>
          <w:szCs w:val="24"/>
        </w:rPr>
        <w:t xml:space="preserve"> the loan issue. Many farmers 17% had acquired loans to produce sugarcane </w:t>
      </w:r>
      <w:r w:rsidR="00E7797C" w:rsidRPr="009A5A5B">
        <w:rPr>
          <w:rFonts w:ascii="Times New Roman" w:eastAsia="Times New Roman" w:hAnsi="Times New Roman" w:cs="Times New Roman"/>
          <w:color w:val="333333"/>
          <w:sz w:val="24"/>
          <w:szCs w:val="24"/>
        </w:rPr>
        <w:t>but hadn’t</w:t>
      </w:r>
      <w:r w:rsidR="00374AAD" w:rsidRPr="009A5A5B">
        <w:rPr>
          <w:rFonts w:ascii="Times New Roman" w:eastAsia="Times New Roman" w:hAnsi="Times New Roman" w:cs="Times New Roman"/>
          <w:color w:val="333333"/>
          <w:sz w:val="24"/>
          <w:szCs w:val="24"/>
        </w:rPr>
        <w:t xml:space="preserve"> </w:t>
      </w:r>
      <w:r w:rsidRPr="009A5A5B">
        <w:rPr>
          <w:rFonts w:ascii="Times New Roman" w:eastAsia="Times New Roman" w:hAnsi="Times New Roman" w:cs="Times New Roman"/>
          <w:color w:val="333333"/>
          <w:sz w:val="24"/>
          <w:szCs w:val="24"/>
        </w:rPr>
        <w:t xml:space="preserve"> realized any resources back from the production while 16%  </w:t>
      </w:r>
      <w:r w:rsidR="00374AAD" w:rsidRPr="009A5A5B">
        <w:rPr>
          <w:rFonts w:ascii="Times New Roman" w:eastAsia="Times New Roman" w:hAnsi="Times New Roman" w:cs="Times New Roman"/>
          <w:color w:val="333333"/>
          <w:sz w:val="24"/>
          <w:szCs w:val="24"/>
        </w:rPr>
        <w:t xml:space="preserve"> had </w:t>
      </w:r>
      <w:r w:rsidRPr="009A5A5B">
        <w:rPr>
          <w:rFonts w:ascii="Times New Roman" w:eastAsia="Times New Roman" w:hAnsi="Times New Roman" w:cs="Times New Roman"/>
          <w:color w:val="333333"/>
          <w:sz w:val="24"/>
          <w:szCs w:val="24"/>
        </w:rPr>
        <w:t>to deal with market challenges and the reduced prices.</w:t>
      </w:r>
    </w:p>
    <w:p w:rsidR="00035177" w:rsidRPr="009A5A5B" w:rsidRDefault="00035177" w:rsidP="00035177">
      <w:pPr>
        <w:pStyle w:val="ListParagraph"/>
        <w:numPr>
          <w:ilvl w:val="0"/>
          <w:numId w:val="9"/>
        </w:numPr>
        <w:spacing w:after="0"/>
        <w:jc w:val="both"/>
        <w:rPr>
          <w:rFonts w:ascii="Times New Roman" w:hAnsi="Times New Roman" w:cs="Times New Roman"/>
          <w:sz w:val="24"/>
          <w:szCs w:val="24"/>
        </w:rPr>
      </w:pPr>
      <w:r w:rsidRPr="009A5A5B">
        <w:rPr>
          <w:rFonts w:ascii="Times New Roman" w:hAnsi="Times New Roman" w:cs="Times New Roman"/>
          <w:color w:val="333333"/>
          <w:sz w:val="24"/>
          <w:szCs w:val="24"/>
        </w:rPr>
        <w:t xml:space="preserve">The findings also reveal that </w:t>
      </w:r>
      <w:r w:rsidRPr="009A5A5B">
        <w:rPr>
          <w:rFonts w:ascii="Times New Roman" w:hAnsi="Times New Roman" w:cs="Times New Roman"/>
          <w:sz w:val="24"/>
          <w:szCs w:val="24"/>
        </w:rPr>
        <w:t xml:space="preserve">the system of acquiring supply permits is challenged with the majority 83% saying it’s not well streamlined and has a lot of inefficiencies across the region. 17% shared that </w:t>
      </w:r>
      <w:r w:rsidR="00B40060" w:rsidRPr="009A5A5B">
        <w:rPr>
          <w:rFonts w:ascii="Times New Roman" w:hAnsi="Times New Roman" w:cs="Times New Roman"/>
          <w:sz w:val="24"/>
          <w:szCs w:val="24"/>
        </w:rPr>
        <w:t>it’s</w:t>
      </w:r>
      <w:r w:rsidRPr="009A5A5B">
        <w:rPr>
          <w:rFonts w:ascii="Times New Roman" w:hAnsi="Times New Roman" w:cs="Times New Roman"/>
          <w:sz w:val="24"/>
          <w:szCs w:val="24"/>
        </w:rPr>
        <w:t xml:space="preserve"> clear and well streamlined while 23%% shared that permit acquisition is free however many challenges have been observed with farmers sharing that it’s the middlemen who acquire supply permits supervisors have also been identified as major challenge to acquiring permits.77% agree that its commercial with a lot of inefficiencies and corruption tendencies exhibited by the many middlemen and supervisors while only 23% shared that </w:t>
      </w:r>
      <w:r w:rsidR="00B40060" w:rsidRPr="009A5A5B">
        <w:rPr>
          <w:rFonts w:ascii="Times New Roman" w:hAnsi="Times New Roman" w:cs="Times New Roman"/>
          <w:sz w:val="24"/>
          <w:szCs w:val="24"/>
        </w:rPr>
        <w:t>it’s free.</w:t>
      </w:r>
    </w:p>
    <w:p w:rsidR="00035177" w:rsidRPr="009A5A5B" w:rsidRDefault="00374AAD" w:rsidP="00035177">
      <w:pPr>
        <w:pStyle w:val="ListParagraph"/>
        <w:numPr>
          <w:ilvl w:val="0"/>
          <w:numId w:val="9"/>
        </w:numPr>
        <w:spacing w:after="0"/>
        <w:jc w:val="both"/>
        <w:rPr>
          <w:rFonts w:ascii="Times New Roman" w:hAnsi="Times New Roman" w:cs="Times New Roman"/>
          <w:sz w:val="24"/>
          <w:szCs w:val="24"/>
        </w:rPr>
      </w:pPr>
      <w:r w:rsidRPr="009A5A5B">
        <w:rPr>
          <w:rFonts w:ascii="Times New Roman" w:hAnsi="Times New Roman" w:cs="Times New Roman"/>
          <w:sz w:val="24"/>
          <w:szCs w:val="24"/>
        </w:rPr>
        <w:t>- Furthermore,</w:t>
      </w:r>
      <w:r w:rsidR="00035177" w:rsidRPr="009A5A5B">
        <w:rPr>
          <w:rFonts w:ascii="Times New Roman" w:hAnsi="Times New Roman" w:cs="Times New Roman"/>
          <w:sz w:val="24"/>
          <w:szCs w:val="24"/>
        </w:rPr>
        <w:t xml:space="preserve"> the price of processing a supply permit is not always a constant. Majority 21% of the farmers shared that there is no fixed fee, 20% shared that it depends on the garden size while 19% shared that it’s below 1,000,000 shillings while 12% shared that it’s between 1- 2 million shillings, 10% shared that it’s between 3-6 millions, 6% shared that it’s between 2-3 million shillings while another 6% shared that </w:t>
      </w:r>
      <w:r w:rsidR="00E7797C" w:rsidRPr="009A5A5B">
        <w:rPr>
          <w:rFonts w:ascii="Times New Roman" w:hAnsi="Times New Roman" w:cs="Times New Roman"/>
          <w:sz w:val="24"/>
          <w:szCs w:val="24"/>
        </w:rPr>
        <w:t>they were</w:t>
      </w:r>
      <w:r w:rsidR="00035177" w:rsidRPr="009A5A5B">
        <w:rPr>
          <w:rFonts w:ascii="Times New Roman" w:hAnsi="Times New Roman" w:cs="Times New Roman"/>
          <w:sz w:val="24"/>
          <w:szCs w:val="24"/>
        </w:rPr>
        <w:t xml:space="preserve"> not sure, while 4% shared that it depends on the broker.</w:t>
      </w:r>
    </w:p>
    <w:p w:rsidR="00035177" w:rsidRPr="009A5A5B" w:rsidRDefault="00035177" w:rsidP="00035177">
      <w:pPr>
        <w:pStyle w:val="ListParagraph"/>
        <w:numPr>
          <w:ilvl w:val="0"/>
          <w:numId w:val="9"/>
        </w:numPr>
        <w:spacing w:after="0"/>
        <w:jc w:val="both"/>
        <w:rPr>
          <w:rFonts w:ascii="Times New Roman" w:hAnsi="Times New Roman" w:cs="Times New Roman"/>
          <w:sz w:val="24"/>
          <w:szCs w:val="24"/>
        </w:rPr>
      </w:pPr>
      <w:r w:rsidRPr="009A5A5B">
        <w:rPr>
          <w:rFonts w:ascii="Times New Roman" w:hAnsi="Times New Roman" w:cs="Times New Roman"/>
          <w:sz w:val="24"/>
          <w:szCs w:val="24"/>
        </w:rPr>
        <w:lastRenderedPageBreak/>
        <w:t>In regards to respect of the sugarcane farmers</w:t>
      </w:r>
      <w:r w:rsidR="00474675" w:rsidRPr="009A5A5B">
        <w:rPr>
          <w:rFonts w:ascii="Times New Roman" w:hAnsi="Times New Roman" w:cs="Times New Roman"/>
          <w:sz w:val="24"/>
          <w:szCs w:val="24"/>
        </w:rPr>
        <w:t>,</w:t>
      </w:r>
      <w:r w:rsidRPr="009A5A5B">
        <w:rPr>
          <w:rFonts w:ascii="Times New Roman" w:hAnsi="Times New Roman" w:cs="Times New Roman"/>
          <w:sz w:val="24"/>
          <w:szCs w:val="24"/>
        </w:rPr>
        <w:t xml:space="preserve"> 78% shared that the mill owners don’t respect the sugarcane farmers while only 17% shared that they respect them. 6% wasn’t sure about the behavior of the mill owners. We asked them about the kind of behavior expressed and majority</w:t>
      </w:r>
      <w:r w:rsidR="00474675" w:rsidRPr="009A5A5B">
        <w:rPr>
          <w:rFonts w:ascii="Times New Roman" w:hAnsi="Times New Roman" w:cs="Times New Roman"/>
          <w:sz w:val="24"/>
          <w:szCs w:val="24"/>
        </w:rPr>
        <w:t>,</w:t>
      </w:r>
      <w:r w:rsidRPr="009A5A5B">
        <w:rPr>
          <w:rFonts w:ascii="Times New Roman" w:hAnsi="Times New Roman" w:cs="Times New Roman"/>
          <w:sz w:val="24"/>
          <w:szCs w:val="24"/>
        </w:rPr>
        <w:t xml:space="preserve"> 25% shared that they don’t pay on time</w:t>
      </w:r>
      <w:r w:rsidR="00474675" w:rsidRPr="009A5A5B">
        <w:rPr>
          <w:rFonts w:ascii="Times New Roman" w:hAnsi="Times New Roman" w:cs="Times New Roman"/>
          <w:sz w:val="24"/>
          <w:szCs w:val="24"/>
        </w:rPr>
        <w:t>,</w:t>
      </w:r>
      <w:r w:rsidRPr="009A5A5B">
        <w:rPr>
          <w:rFonts w:ascii="Times New Roman" w:hAnsi="Times New Roman" w:cs="Times New Roman"/>
          <w:sz w:val="24"/>
          <w:szCs w:val="24"/>
        </w:rPr>
        <w:t xml:space="preserve"> while 19% shared that they take their time to attend to you and are often rude to the farmers respectively</w:t>
      </w:r>
      <w:r w:rsidR="00474675" w:rsidRPr="009A5A5B">
        <w:rPr>
          <w:rFonts w:ascii="Times New Roman" w:hAnsi="Times New Roman" w:cs="Times New Roman"/>
          <w:sz w:val="24"/>
          <w:szCs w:val="24"/>
        </w:rPr>
        <w:t>,</w:t>
      </w:r>
      <w:r w:rsidRPr="009A5A5B">
        <w:rPr>
          <w:rFonts w:ascii="Times New Roman" w:hAnsi="Times New Roman" w:cs="Times New Roman"/>
          <w:sz w:val="24"/>
          <w:szCs w:val="24"/>
        </w:rPr>
        <w:t xml:space="preserve"> while 14% shared that they are abusive while 6% shared that they deal with mafias and middlemen</w:t>
      </w:r>
      <w:r w:rsidR="00474675" w:rsidRPr="009A5A5B">
        <w:rPr>
          <w:rFonts w:ascii="Times New Roman" w:hAnsi="Times New Roman" w:cs="Times New Roman"/>
          <w:sz w:val="24"/>
          <w:szCs w:val="24"/>
        </w:rPr>
        <w:t>.  A</w:t>
      </w:r>
      <w:r w:rsidRPr="009A5A5B">
        <w:rPr>
          <w:rFonts w:ascii="Times New Roman" w:hAnsi="Times New Roman" w:cs="Times New Roman"/>
          <w:sz w:val="24"/>
          <w:szCs w:val="24"/>
        </w:rPr>
        <w:t xml:space="preserve">nother 6% shared that they </w:t>
      </w:r>
      <w:r w:rsidR="00A33B02" w:rsidRPr="009A5A5B">
        <w:rPr>
          <w:rFonts w:ascii="Times New Roman" w:hAnsi="Times New Roman" w:cs="Times New Roman"/>
          <w:sz w:val="24"/>
          <w:szCs w:val="24"/>
        </w:rPr>
        <w:t>–</w:t>
      </w:r>
      <w:r w:rsidR="00474675" w:rsidRPr="009A5A5B">
        <w:rPr>
          <w:rFonts w:ascii="Times New Roman" w:hAnsi="Times New Roman" w:cs="Times New Roman"/>
          <w:sz w:val="24"/>
          <w:szCs w:val="24"/>
        </w:rPr>
        <w:t xml:space="preserve"> </w:t>
      </w:r>
      <w:r w:rsidR="00A33B02" w:rsidRPr="009A5A5B">
        <w:rPr>
          <w:rFonts w:ascii="Times New Roman" w:hAnsi="Times New Roman" w:cs="Times New Roman"/>
          <w:sz w:val="24"/>
          <w:szCs w:val="24"/>
        </w:rPr>
        <w:t xml:space="preserve">unfairly </w:t>
      </w:r>
      <w:r w:rsidR="00474675" w:rsidRPr="009A5A5B">
        <w:rPr>
          <w:rFonts w:ascii="Times New Roman" w:hAnsi="Times New Roman" w:cs="Times New Roman"/>
          <w:sz w:val="24"/>
          <w:szCs w:val="24"/>
        </w:rPr>
        <w:t xml:space="preserve">deduct </w:t>
      </w:r>
      <w:r w:rsidRPr="009A5A5B">
        <w:rPr>
          <w:rFonts w:ascii="Times New Roman" w:hAnsi="Times New Roman" w:cs="Times New Roman"/>
          <w:sz w:val="24"/>
          <w:szCs w:val="24"/>
        </w:rPr>
        <w:t>off some tones on the sugarcane tonnage while another 6% complained about the use of substandard weighing scales, 5% shared that they yell at them when they go to the mills to sell their sugarcane.</w:t>
      </w:r>
    </w:p>
    <w:p w:rsidR="00035177" w:rsidRPr="009A5A5B" w:rsidRDefault="00035177" w:rsidP="00035177">
      <w:pPr>
        <w:pStyle w:val="ListParagraph"/>
        <w:numPr>
          <w:ilvl w:val="0"/>
          <w:numId w:val="9"/>
        </w:numPr>
        <w:spacing w:after="0"/>
        <w:jc w:val="both"/>
        <w:rPr>
          <w:rFonts w:ascii="Times New Roman" w:hAnsi="Times New Roman" w:cs="Times New Roman"/>
          <w:sz w:val="24"/>
          <w:szCs w:val="24"/>
        </w:rPr>
      </w:pPr>
      <w:r w:rsidRPr="009A5A5B">
        <w:rPr>
          <w:rFonts w:ascii="Times New Roman" w:hAnsi="Times New Roman" w:cs="Times New Roman"/>
          <w:sz w:val="24"/>
          <w:szCs w:val="24"/>
        </w:rPr>
        <w:t xml:space="preserve">The findings also revealed that the cost of sugarcane per tonne </w:t>
      </w:r>
      <w:r w:rsidR="006C0ADD" w:rsidRPr="009A5A5B">
        <w:rPr>
          <w:rFonts w:ascii="Times New Roman" w:hAnsi="Times New Roman" w:cs="Times New Roman"/>
          <w:sz w:val="24"/>
          <w:szCs w:val="24"/>
        </w:rPr>
        <w:t xml:space="preserve"> had</w:t>
      </w:r>
      <w:r w:rsidRPr="009A5A5B">
        <w:rPr>
          <w:rFonts w:ascii="Times New Roman" w:hAnsi="Times New Roman" w:cs="Times New Roman"/>
          <w:sz w:val="24"/>
          <w:szCs w:val="24"/>
        </w:rPr>
        <w:t xml:space="preserve"> reduced tremendously. Half the number of respondents</w:t>
      </w:r>
      <w:r w:rsidR="006C0ADD" w:rsidRPr="009A5A5B">
        <w:rPr>
          <w:rFonts w:ascii="Times New Roman" w:hAnsi="Times New Roman" w:cs="Times New Roman"/>
          <w:sz w:val="24"/>
          <w:szCs w:val="24"/>
        </w:rPr>
        <w:t>,</w:t>
      </w:r>
      <w:r w:rsidRPr="009A5A5B">
        <w:rPr>
          <w:rFonts w:ascii="Times New Roman" w:hAnsi="Times New Roman" w:cs="Times New Roman"/>
          <w:sz w:val="24"/>
          <w:szCs w:val="24"/>
        </w:rPr>
        <w:t xml:space="preserve"> 53% shared that it</w:t>
      </w:r>
      <w:r w:rsidR="006C0ADD" w:rsidRPr="009A5A5B">
        <w:rPr>
          <w:rFonts w:ascii="Times New Roman" w:hAnsi="Times New Roman" w:cs="Times New Roman"/>
          <w:sz w:val="24"/>
          <w:szCs w:val="24"/>
        </w:rPr>
        <w:t xml:space="preserve"> wa</w:t>
      </w:r>
      <w:r w:rsidRPr="009A5A5B">
        <w:rPr>
          <w:rFonts w:ascii="Times New Roman" w:hAnsi="Times New Roman" w:cs="Times New Roman"/>
          <w:sz w:val="24"/>
          <w:szCs w:val="24"/>
        </w:rPr>
        <w:t>s between 95,000-100,000/- while 18% shared that they d</w:t>
      </w:r>
      <w:r w:rsidR="006C0ADD" w:rsidRPr="009A5A5B">
        <w:rPr>
          <w:rFonts w:ascii="Times New Roman" w:hAnsi="Times New Roman" w:cs="Times New Roman"/>
          <w:sz w:val="24"/>
          <w:szCs w:val="24"/>
        </w:rPr>
        <w:t>id</w:t>
      </w:r>
      <w:r w:rsidRPr="009A5A5B">
        <w:rPr>
          <w:rFonts w:ascii="Times New Roman" w:hAnsi="Times New Roman" w:cs="Times New Roman"/>
          <w:sz w:val="24"/>
          <w:szCs w:val="24"/>
        </w:rPr>
        <w:t>n’t know while 14% shared that it</w:t>
      </w:r>
      <w:r w:rsidR="006C0ADD" w:rsidRPr="009A5A5B">
        <w:rPr>
          <w:rFonts w:ascii="Times New Roman" w:hAnsi="Times New Roman" w:cs="Times New Roman"/>
          <w:sz w:val="24"/>
          <w:szCs w:val="24"/>
        </w:rPr>
        <w:t xml:space="preserve"> wa</w:t>
      </w:r>
      <w:r w:rsidRPr="009A5A5B">
        <w:rPr>
          <w:rFonts w:ascii="Times New Roman" w:hAnsi="Times New Roman" w:cs="Times New Roman"/>
          <w:sz w:val="24"/>
          <w:szCs w:val="24"/>
        </w:rPr>
        <w:t>s between 90,000-95,000/= 11% shared that it</w:t>
      </w:r>
      <w:r w:rsidR="006C0ADD" w:rsidRPr="009A5A5B">
        <w:rPr>
          <w:rFonts w:ascii="Times New Roman" w:hAnsi="Times New Roman" w:cs="Times New Roman"/>
          <w:sz w:val="24"/>
          <w:szCs w:val="24"/>
        </w:rPr>
        <w:t xml:space="preserve"> wa</w:t>
      </w:r>
      <w:r w:rsidRPr="009A5A5B">
        <w:rPr>
          <w:rFonts w:ascii="Times New Roman" w:hAnsi="Times New Roman" w:cs="Times New Roman"/>
          <w:sz w:val="24"/>
          <w:szCs w:val="24"/>
        </w:rPr>
        <w:t>s between 100,000- 150,000/= while 5% shared that it</w:t>
      </w:r>
      <w:r w:rsidR="006C0ADD" w:rsidRPr="009A5A5B">
        <w:rPr>
          <w:rFonts w:ascii="Times New Roman" w:hAnsi="Times New Roman" w:cs="Times New Roman"/>
          <w:sz w:val="24"/>
          <w:szCs w:val="24"/>
        </w:rPr>
        <w:t xml:space="preserve"> wa</w:t>
      </w:r>
      <w:r w:rsidRPr="009A5A5B">
        <w:rPr>
          <w:rFonts w:ascii="Times New Roman" w:hAnsi="Times New Roman" w:cs="Times New Roman"/>
          <w:sz w:val="24"/>
          <w:szCs w:val="24"/>
        </w:rPr>
        <w:t>s below 5%. Because of the declining prices</w:t>
      </w:r>
      <w:r w:rsidR="006C0ADD" w:rsidRPr="009A5A5B">
        <w:rPr>
          <w:rFonts w:ascii="Times New Roman" w:hAnsi="Times New Roman" w:cs="Times New Roman"/>
          <w:sz w:val="24"/>
          <w:szCs w:val="24"/>
        </w:rPr>
        <w:t>,</w:t>
      </w:r>
      <w:r w:rsidRPr="009A5A5B">
        <w:rPr>
          <w:rFonts w:ascii="Times New Roman" w:hAnsi="Times New Roman" w:cs="Times New Roman"/>
          <w:sz w:val="24"/>
          <w:szCs w:val="24"/>
        </w:rPr>
        <w:t xml:space="preserve"> most farmers 58% </w:t>
      </w:r>
      <w:r w:rsidR="006C0ADD" w:rsidRPr="009A5A5B">
        <w:rPr>
          <w:rFonts w:ascii="Times New Roman" w:hAnsi="Times New Roman" w:cs="Times New Roman"/>
          <w:sz w:val="24"/>
          <w:szCs w:val="24"/>
        </w:rPr>
        <w:t xml:space="preserve">were </w:t>
      </w:r>
      <w:r w:rsidRPr="009A5A5B">
        <w:rPr>
          <w:rFonts w:ascii="Times New Roman" w:hAnsi="Times New Roman" w:cs="Times New Roman"/>
          <w:sz w:val="24"/>
          <w:szCs w:val="24"/>
        </w:rPr>
        <w:t>sell</w:t>
      </w:r>
      <w:r w:rsidR="006C0ADD" w:rsidRPr="009A5A5B">
        <w:rPr>
          <w:rFonts w:ascii="Times New Roman" w:hAnsi="Times New Roman" w:cs="Times New Roman"/>
          <w:sz w:val="24"/>
          <w:szCs w:val="24"/>
        </w:rPr>
        <w:t>ing</w:t>
      </w:r>
      <w:r w:rsidRPr="009A5A5B">
        <w:rPr>
          <w:rFonts w:ascii="Times New Roman" w:hAnsi="Times New Roman" w:cs="Times New Roman"/>
          <w:sz w:val="24"/>
          <w:szCs w:val="24"/>
        </w:rPr>
        <w:t xml:space="preserve"> their sugarcane to the middlemen while only 38% s</w:t>
      </w:r>
      <w:r w:rsidR="006C0ADD" w:rsidRPr="009A5A5B">
        <w:rPr>
          <w:rFonts w:ascii="Times New Roman" w:hAnsi="Times New Roman" w:cs="Times New Roman"/>
          <w:sz w:val="24"/>
          <w:szCs w:val="24"/>
        </w:rPr>
        <w:t>o</w:t>
      </w:r>
      <w:r w:rsidRPr="009A5A5B">
        <w:rPr>
          <w:rFonts w:ascii="Times New Roman" w:hAnsi="Times New Roman" w:cs="Times New Roman"/>
          <w:sz w:val="24"/>
          <w:szCs w:val="24"/>
        </w:rPr>
        <w:t>l</w:t>
      </w:r>
      <w:r w:rsidR="006C0ADD" w:rsidRPr="009A5A5B">
        <w:rPr>
          <w:rFonts w:ascii="Times New Roman" w:hAnsi="Times New Roman" w:cs="Times New Roman"/>
          <w:sz w:val="24"/>
          <w:szCs w:val="24"/>
        </w:rPr>
        <w:t>d</w:t>
      </w:r>
      <w:r w:rsidRPr="009A5A5B">
        <w:rPr>
          <w:rFonts w:ascii="Times New Roman" w:hAnsi="Times New Roman" w:cs="Times New Roman"/>
          <w:sz w:val="24"/>
          <w:szCs w:val="24"/>
        </w:rPr>
        <w:t xml:space="preserve"> to the factory. 4% </w:t>
      </w:r>
      <w:r w:rsidR="006C0ADD" w:rsidRPr="009A5A5B">
        <w:rPr>
          <w:rFonts w:ascii="Times New Roman" w:hAnsi="Times New Roman" w:cs="Times New Roman"/>
          <w:sz w:val="24"/>
          <w:szCs w:val="24"/>
        </w:rPr>
        <w:t xml:space="preserve">were </w:t>
      </w:r>
      <w:r w:rsidRPr="009A5A5B">
        <w:rPr>
          <w:rFonts w:ascii="Times New Roman" w:hAnsi="Times New Roman" w:cs="Times New Roman"/>
          <w:sz w:val="24"/>
          <w:szCs w:val="24"/>
        </w:rPr>
        <w:t>sell</w:t>
      </w:r>
      <w:r w:rsidR="006C0ADD" w:rsidRPr="009A5A5B">
        <w:rPr>
          <w:rFonts w:ascii="Times New Roman" w:hAnsi="Times New Roman" w:cs="Times New Roman"/>
          <w:sz w:val="24"/>
          <w:szCs w:val="24"/>
        </w:rPr>
        <w:t>ing</w:t>
      </w:r>
      <w:r w:rsidRPr="009A5A5B">
        <w:rPr>
          <w:rFonts w:ascii="Times New Roman" w:hAnsi="Times New Roman" w:cs="Times New Roman"/>
          <w:sz w:val="24"/>
          <w:szCs w:val="24"/>
        </w:rPr>
        <w:t xml:space="preserve"> to both the middlemen and </w:t>
      </w:r>
      <w:r w:rsidR="006C0ADD" w:rsidRPr="009A5A5B">
        <w:rPr>
          <w:rFonts w:ascii="Times New Roman" w:hAnsi="Times New Roman" w:cs="Times New Roman"/>
          <w:sz w:val="24"/>
          <w:szCs w:val="24"/>
        </w:rPr>
        <w:t xml:space="preserve">to </w:t>
      </w:r>
      <w:r w:rsidRPr="009A5A5B">
        <w:rPr>
          <w:rFonts w:ascii="Times New Roman" w:hAnsi="Times New Roman" w:cs="Times New Roman"/>
          <w:sz w:val="24"/>
          <w:szCs w:val="24"/>
        </w:rPr>
        <w:t xml:space="preserve">the mills. </w:t>
      </w:r>
    </w:p>
    <w:p w:rsidR="00035177" w:rsidRPr="009A5A5B" w:rsidRDefault="00035177" w:rsidP="00035177">
      <w:pPr>
        <w:pStyle w:val="ListParagraph"/>
        <w:numPr>
          <w:ilvl w:val="0"/>
          <w:numId w:val="9"/>
        </w:numPr>
        <w:spacing w:after="0"/>
        <w:jc w:val="both"/>
        <w:rPr>
          <w:rFonts w:ascii="Times New Roman" w:hAnsi="Times New Roman" w:cs="Times New Roman"/>
          <w:sz w:val="24"/>
          <w:szCs w:val="24"/>
        </w:rPr>
      </w:pPr>
      <w:r w:rsidRPr="009A5A5B">
        <w:rPr>
          <w:rFonts w:ascii="Times New Roman" w:hAnsi="Times New Roman" w:cs="Times New Roman"/>
          <w:sz w:val="24"/>
          <w:szCs w:val="24"/>
        </w:rPr>
        <w:t xml:space="preserve">In regards to Innovations in the Sugarcane value chain, </w:t>
      </w:r>
      <w:r w:rsidR="00F56DE8" w:rsidRPr="009A5A5B">
        <w:rPr>
          <w:rFonts w:ascii="Times New Roman" w:hAnsi="Times New Roman" w:cs="Times New Roman"/>
          <w:sz w:val="24"/>
          <w:szCs w:val="24"/>
        </w:rPr>
        <w:t>m</w:t>
      </w:r>
      <w:r w:rsidRPr="009A5A5B">
        <w:rPr>
          <w:rFonts w:ascii="Times New Roman" w:hAnsi="Times New Roman" w:cs="Times New Roman"/>
          <w:sz w:val="24"/>
          <w:szCs w:val="24"/>
        </w:rPr>
        <w:t>ajority of respondents 78% shared that they ha</w:t>
      </w:r>
      <w:r w:rsidR="00F56DE8" w:rsidRPr="009A5A5B">
        <w:rPr>
          <w:rFonts w:ascii="Times New Roman" w:hAnsi="Times New Roman" w:cs="Times New Roman"/>
          <w:sz w:val="24"/>
          <w:szCs w:val="24"/>
        </w:rPr>
        <w:t xml:space="preserve">d </w:t>
      </w:r>
      <w:r w:rsidRPr="009A5A5B">
        <w:rPr>
          <w:rFonts w:ascii="Times New Roman" w:hAnsi="Times New Roman" w:cs="Times New Roman"/>
          <w:sz w:val="24"/>
          <w:szCs w:val="24"/>
        </w:rPr>
        <w:t>not heard about any Innovations promoting the use of sugarcane as an alternative raw material in the making of other commercial products</w:t>
      </w:r>
      <w:r w:rsidR="00F56DE8" w:rsidRPr="009A5A5B">
        <w:rPr>
          <w:rFonts w:ascii="Times New Roman" w:hAnsi="Times New Roman" w:cs="Times New Roman"/>
          <w:sz w:val="24"/>
          <w:szCs w:val="24"/>
        </w:rPr>
        <w:t>, w</w:t>
      </w:r>
      <w:r w:rsidRPr="009A5A5B">
        <w:rPr>
          <w:rFonts w:ascii="Times New Roman" w:hAnsi="Times New Roman" w:cs="Times New Roman"/>
          <w:sz w:val="24"/>
          <w:szCs w:val="24"/>
        </w:rPr>
        <w:t>hile 22% shared that they ha</w:t>
      </w:r>
      <w:r w:rsidR="00F56DE8" w:rsidRPr="009A5A5B">
        <w:rPr>
          <w:rFonts w:ascii="Times New Roman" w:hAnsi="Times New Roman" w:cs="Times New Roman"/>
          <w:sz w:val="24"/>
          <w:szCs w:val="24"/>
        </w:rPr>
        <w:t xml:space="preserve">d </w:t>
      </w:r>
      <w:r w:rsidRPr="009A5A5B">
        <w:rPr>
          <w:rFonts w:ascii="Times New Roman" w:hAnsi="Times New Roman" w:cs="Times New Roman"/>
          <w:sz w:val="24"/>
          <w:szCs w:val="24"/>
        </w:rPr>
        <w:t xml:space="preserve"> heard about alternative innovations in the sugarcane sector focusing on sugarcane juice processing. </w:t>
      </w:r>
    </w:p>
    <w:p w:rsidR="00035177" w:rsidRPr="009A5A5B" w:rsidRDefault="00035177" w:rsidP="00035177">
      <w:pPr>
        <w:pStyle w:val="ListParagraph"/>
        <w:numPr>
          <w:ilvl w:val="0"/>
          <w:numId w:val="9"/>
        </w:numPr>
        <w:spacing w:after="0"/>
        <w:jc w:val="both"/>
        <w:rPr>
          <w:rFonts w:ascii="Times New Roman" w:hAnsi="Times New Roman" w:cs="Times New Roman"/>
          <w:sz w:val="24"/>
          <w:szCs w:val="24"/>
        </w:rPr>
      </w:pPr>
      <w:r w:rsidRPr="009A5A5B">
        <w:rPr>
          <w:rFonts w:ascii="Times New Roman" w:hAnsi="Times New Roman" w:cs="Times New Roman"/>
          <w:sz w:val="24"/>
          <w:szCs w:val="24"/>
        </w:rPr>
        <w:t>In regards to the existing efforts aimed at addressing sugarcane issues</w:t>
      </w:r>
      <w:r w:rsidR="00F56DE8" w:rsidRPr="009A5A5B">
        <w:rPr>
          <w:rFonts w:ascii="Times New Roman" w:hAnsi="Times New Roman" w:cs="Times New Roman"/>
          <w:sz w:val="24"/>
          <w:szCs w:val="24"/>
        </w:rPr>
        <w:t>,</w:t>
      </w:r>
      <w:r w:rsidRPr="009A5A5B">
        <w:rPr>
          <w:rFonts w:ascii="Times New Roman" w:hAnsi="Times New Roman" w:cs="Times New Roman"/>
          <w:sz w:val="24"/>
          <w:szCs w:val="24"/>
        </w:rPr>
        <w:t xml:space="preserve"> majority of respondents 78% shared that they ha</w:t>
      </w:r>
      <w:r w:rsidR="00F56DE8" w:rsidRPr="009A5A5B">
        <w:rPr>
          <w:rFonts w:ascii="Times New Roman" w:hAnsi="Times New Roman" w:cs="Times New Roman"/>
          <w:sz w:val="24"/>
          <w:szCs w:val="24"/>
        </w:rPr>
        <w:t>d</w:t>
      </w:r>
      <w:r w:rsidRPr="009A5A5B">
        <w:rPr>
          <w:rFonts w:ascii="Times New Roman" w:hAnsi="Times New Roman" w:cs="Times New Roman"/>
          <w:sz w:val="24"/>
          <w:szCs w:val="24"/>
        </w:rPr>
        <w:t xml:space="preserve"> never joined any efforts aimed at creating solutions to the sugarcane issues while 22% ha</w:t>
      </w:r>
      <w:r w:rsidR="00F56DE8" w:rsidRPr="009A5A5B">
        <w:rPr>
          <w:rFonts w:ascii="Times New Roman" w:hAnsi="Times New Roman" w:cs="Times New Roman"/>
          <w:sz w:val="24"/>
          <w:szCs w:val="24"/>
        </w:rPr>
        <w:t xml:space="preserve">d </w:t>
      </w:r>
      <w:r w:rsidRPr="009A5A5B">
        <w:rPr>
          <w:rFonts w:ascii="Times New Roman" w:hAnsi="Times New Roman" w:cs="Times New Roman"/>
          <w:sz w:val="24"/>
          <w:szCs w:val="24"/>
        </w:rPr>
        <w:t xml:space="preserve"> ever joined or attended meetings in the region to discuss the challenges to sugarcane growing in the region.</w:t>
      </w:r>
    </w:p>
    <w:p w:rsidR="00035177" w:rsidRPr="009A5A5B" w:rsidRDefault="00035177" w:rsidP="009A5A5B">
      <w:pPr>
        <w:pStyle w:val="Heading1"/>
        <w:rPr>
          <w:rFonts w:ascii="Times New Roman" w:hAnsi="Times New Roman" w:cs="Times New Roman"/>
          <w:sz w:val="24"/>
          <w:szCs w:val="24"/>
        </w:rPr>
      </w:pPr>
      <w:r w:rsidRPr="009A5A5B">
        <w:rPr>
          <w:rStyle w:val="Heading3Char"/>
          <w:rFonts w:ascii="Times New Roman" w:hAnsi="Times New Roman" w:cs="Times New Roman"/>
        </w:rPr>
        <w:t xml:space="preserve"> </w:t>
      </w:r>
      <w:bookmarkStart w:id="2" w:name="_Toc93446218"/>
      <w:r w:rsidRPr="009A5A5B">
        <w:rPr>
          <w:rStyle w:val="Heading3Char"/>
          <w:rFonts w:ascii="Times New Roman" w:hAnsi="Times New Roman" w:cs="Times New Roman"/>
          <w:b/>
        </w:rPr>
        <w:t>RECOMMENDATIONS</w:t>
      </w:r>
      <w:r w:rsidR="00B40060" w:rsidRPr="009A5A5B">
        <w:rPr>
          <w:rFonts w:ascii="Times New Roman" w:hAnsi="Times New Roman" w:cs="Times New Roman"/>
          <w:sz w:val="24"/>
          <w:szCs w:val="24"/>
        </w:rPr>
        <w:t>:</w:t>
      </w:r>
      <w:bookmarkEnd w:id="2"/>
      <w:r w:rsidRPr="009A5A5B">
        <w:rPr>
          <w:rFonts w:ascii="Times New Roman" w:hAnsi="Times New Roman" w:cs="Times New Roman"/>
          <w:sz w:val="24"/>
          <w:szCs w:val="24"/>
        </w:rPr>
        <w:t xml:space="preserve"> </w:t>
      </w:r>
    </w:p>
    <w:p w:rsidR="00035177" w:rsidRPr="009A5A5B" w:rsidRDefault="00C20330" w:rsidP="00035177">
      <w:pPr>
        <w:spacing w:after="0"/>
        <w:jc w:val="both"/>
        <w:rPr>
          <w:rFonts w:ascii="Times New Roman" w:hAnsi="Times New Roman" w:cs="Times New Roman"/>
          <w:b/>
          <w:sz w:val="24"/>
          <w:szCs w:val="24"/>
        </w:rPr>
      </w:pPr>
      <w:r w:rsidRPr="009A5A5B">
        <w:rPr>
          <w:rFonts w:ascii="Times New Roman" w:hAnsi="Times New Roman" w:cs="Times New Roman"/>
          <w:sz w:val="24"/>
          <w:szCs w:val="24"/>
        </w:rPr>
        <w:t>Basing on t</w:t>
      </w:r>
      <w:r w:rsidR="00035177" w:rsidRPr="009A5A5B">
        <w:rPr>
          <w:rFonts w:ascii="Times New Roman" w:hAnsi="Times New Roman" w:cs="Times New Roman"/>
          <w:sz w:val="24"/>
          <w:szCs w:val="24"/>
        </w:rPr>
        <w:t>he findings from the Rapid assessment study, the following recommendations have been made.</w:t>
      </w:r>
    </w:p>
    <w:p w:rsidR="00035177" w:rsidRPr="009A5A5B" w:rsidRDefault="006718C1" w:rsidP="00035177">
      <w:pPr>
        <w:pStyle w:val="ListParagraph"/>
        <w:numPr>
          <w:ilvl w:val="0"/>
          <w:numId w:val="10"/>
        </w:numPr>
        <w:spacing w:after="0"/>
        <w:jc w:val="both"/>
        <w:rPr>
          <w:rFonts w:ascii="Times New Roman" w:hAnsi="Times New Roman" w:cs="Times New Roman"/>
          <w:sz w:val="24"/>
          <w:szCs w:val="24"/>
        </w:rPr>
      </w:pPr>
      <w:r w:rsidRPr="006718C1">
        <w:rPr>
          <w:rFonts w:ascii="Times New Roman" w:hAnsi="Times New Roman" w:cs="Times New Roman"/>
          <w:color w:val="FF0000"/>
          <w:sz w:val="24"/>
          <w:szCs w:val="24"/>
        </w:rPr>
        <w:t>G</w:t>
      </w:r>
      <w:r w:rsidR="00035177" w:rsidRPr="006718C1">
        <w:rPr>
          <w:rFonts w:ascii="Times New Roman" w:hAnsi="Times New Roman" w:cs="Times New Roman"/>
          <w:color w:val="FF0000"/>
          <w:sz w:val="24"/>
          <w:szCs w:val="24"/>
        </w:rPr>
        <w:t xml:space="preserve">overnment </w:t>
      </w:r>
      <w:r w:rsidRPr="006718C1">
        <w:rPr>
          <w:rFonts w:ascii="Times New Roman" w:hAnsi="Times New Roman" w:cs="Times New Roman"/>
          <w:color w:val="FF0000"/>
          <w:sz w:val="24"/>
          <w:szCs w:val="24"/>
        </w:rPr>
        <w:t>needs to prioritize</w:t>
      </w:r>
      <w:r w:rsidR="00035177" w:rsidRPr="009A5A5B">
        <w:rPr>
          <w:rFonts w:ascii="Times New Roman" w:hAnsi="Times New Roman" w:cs="Times New Roman"/>
          <w:sz w:val="24"/>
          <w:szCs w:val="24"/>
        </w:rPr>
        <w:t xml:space="preserve"> sugar cane as one of the </w:t>
      </w:r>
      <w:r w:rsidR="00035177" w:rsidRPr="009A5A5B">
        <w:rPr>
          <w:rFonts w:ascii="Times New Roman" w:hAnsi="Times New Roman" w:cs="Times New Roman"/>
          <w:color w:val="333333"/>
          <w:sz w:val="24"/>
          <w:szCs w:val="24"/>
        </w:rPr>
        <w:t xml:space="preserve">14 strategic cash crops in the country. </w:t>
      </w:r>
      <w:r>
        <w:rPr>
          <w:rFonts w:ascii="Times New Roman" w:hAnsi="Times New Roman" w:cs="Times New Roman"/>
          <w:color w:val="333333"/>
          <w:sz w:val="24"/>
          <w:szCs w:val="24"/>
        </w:rPr>
        <w:t xml:space="preserve">It needs to </w:t>
      </w:r>
      <w:r w:rsidR="00035177" w:rsidRPr="009A5A5B">
        <w:rPr>
          <w:rFonts w:ascii="Times New Roman" w:hAnsi="Times New Roman" w:cs="Times New Roman"/>
          <w:color w:val="333333"/>
          <w:sz w:val="24"/>
          <w:szCs w:val="24"/>
        </w:rPr>
        <w:t>recognize sugarcane as one of the 14 strategic cash crops so that development and advisory programs can be developed to support the farmers in the sector.</w:t>
      </w:r>
    </w:p>
    <w:p w:rsidR="00035177" w:rsidRPr="006718C1" w:rsidRDefault="00252F11" w:rsidP="00035177">
      <w:pPr>
        <w:pStyle w:val="ListParagraph"/>
        <w:numPr>
          <w:ilvl w:val="0"/>
          <w:numId w:val="10"/>
        </w:numPr>
        <w:spacing w:after="0"/>
        <w:jc w:val="both"/>
        <w:rPr>
          <w:rFonts w:ascii="Times New Roman" w:hAnsi="Times New Roman" w:cs="Times New Roman"/>
          <w:sz w:val="24"/>
          <w:szCs w:val="24"/>
        </w:rPr>
      </w:pPr>
      <w:r w:rsidRPr="009A5A5B">
        <w:rPr>
          <w:rFonts w:ascii="Times New Roman" w:hAnsi="Times New Roman" w:cs="Times New Roman"/>
          <w:color w:val="333333"/>
          <w:sz w:val="24"/>
          <w:szCs w:val="24"/>
        </w:rPr>
        <w:t xml:space="preserve">The </w:t>
      </w:r>
      <w:r w:rsidR="00C20330" w:rsidRPr="009A5A5B">
        <w:rPr>
          <w:rFonts w:ascii="Times New Roman" w:hAnsi="Times New Roman" w:cs="Times New Roman"/>
          <w:color w:val="333333"/>
          <w:sz w:val="24"/>
          <w:szCs w:val="24"/>
        </w:rPr>
        <w:t>Government needs</w:t>
      </w:r>
      <w:r w:rsidR="00035177" w:rsidRPr="009A5A5B">
        <w:rPr>
          <w:rFonts w:ascii="Times New Roman" w:hAnsi="Times New Roman" w:cs="Times New Roman"/>
          <w:color w:val="333333"/>
          <w:sz w:val="24"/>
          <w:szCs w:val="24"/>
        </w:rPr>
        <w:t xml:space="preserve"> to revisit the sugar policy so that it can favor the local farmers in the country. The current policy on sugar favors </w:t>
      </w:r>
      <w:r w:rsidR="00C20330" w:rsidRPr="009A5A5B">
        <w:rPr>
          <w:rFonts w:ascii="Times New Roman" w:hAnsi="Times New Roman" w:cs="Times New Roman"/>
          <w:color w:val="333333"/>
          <w:sz w:val="24"/>
          <w:szCs w:val="24"/>
        </w:rPr>
        <w:t xml:space="preserve">the foreign investors, mostly </w:t>
      </w:r>
      <w:r w:rsidR="00035177" w:rsidRPr="009A5A5B">
        <w:rPr>
          <w:rFonts w:ascii="Times New Roman" w:hAnsi="Times New Roman" w:cs="Times New Roman"/>
          <w:color w:val="333333"/>
          <w:sz w:val="24"/>
          <w:szCs w:val="24"/>
        </w:rPr>
        <w:t xml:space="preserve">the Indian investors who operate the mills. </w:t>
      </w:r>
      <w:r w:rsidR="00C20330" w:rsidRPr="009A5A5B">
        <w:rPr>
          <w:rFonts w:ascii="Times New Roman" w:hAnsi="Times New Roman" w:cs="Times New Roman"/>
          <w:color w:val="333333"/>
          <w:sz w:val="24"/>
          <w:szCs w:val="24"/>
        </w:rPr>
        <w:t>Therefore,</w:t>
      </w:r>
      <w:r w:rsidR="00035177" w:rsidRPr="009A5A5B">
        <w:rPr>
          <w:rFonts w:ascii="Times New Roman" w:hAnsi="Times New Roman" w:cs="Times New Roman"/>
          <w:color w:val="333333"/>
          <w:sz w:val="24"/>
          <w:szCs w:val="24"/>
        </w:rPr>
        <w:t xml:space="preserve"> there is need to make policy review so that the structural challenges in the sugarcane sector can be addressed. It is also a matter of concern that the current policy is not being fully operationalized</w:t>
      </w:r>
      <w:r w:rsidR="00C20330" w:rsidRPr="009A5A5B">
        <w:rPr>
          <w:rFonts w:ascii="Times New Roman" w:hAnsi="Times New Roman" w:cs="Times New Roman"/>
          <w:color w:val="333333"/>
          <w:sz w:val="24"/>
          <w:szCs w:val="24"/>
        </w:rPr>
        <w:t xml:space="preserve"> b</w:t>
      </w:r>
      <w:r w:rsidR="00035177" w:rsidRPr="009A5A5B">
        <w:rPr>
          <w:rFonts w:ascii="Times New Roman" w:hAnsi="Times New Roman" w:cs="Times New Roman"/>
          <w:color w:val="333333"/>
          <w:sz w:val="24"/>
          <w:szCs w:val="24"/>
        </w:rPr>
        <w:t>ut also the sugar board is not functional.</w:t>
      </w:r>
    </w:p>
    <w:p w:rsidR="006718C1" w:rsidRDefault="006718C1" w:rsidP="006718C1">
      <w:pPr>
        <w:pStyle w:val="ListParagraph"/>
        <w:numPr>
          <w:ilvl w:val="0"/>
          <w:numId w:val="10"/>
        </w:numPr>
        <w:rPr>
          <w:rFonts w:ascii="Times New Roman" w:hAnsi="Times New Roman" w:cs="Times New Roman"/>
          <w:sz w:val="24"/>
          <w:szCs w:val="24"/>
        </w:rPr>
      </w:pPr>
      <w:r w:rsidRPr="006718C1">
        <w:rPr>
          <w:rFonts w:ascii="Times New Roman" w:hAnsi="Times New Roman" w:cs="Times New Roman"/>
          <w:sz w:val="24"/>
          <w:szCs w:val="24"/>
        </w:rPr>
        <w:t xml:space="preserve">Though there are two cooperative unions in existence in the region, i.e. Busoga Out Growers Cooperative Union and Great Busoga Union which according to some farmers </w:t>
      </w:r>
      <w:r w:rsidRPr="006718C1">
        <w:rPr>
          <w:rFonts w:ascii="Times New Roman" w:hAnsi="Times New Roman" w:cs="Times New Roman"/>
          <w:sz w:val="24"/>
          <w:szCs w:val="24"/>
        </w:rPr>
        <w:lastRenderedPageBreak/>
        <w:t>may not be a problem. There is need to convene a dialogue between the two parties to resolve the existing conflicts to have them play a more functional role that places the interests of the ordinary farmers at the forefront.</w:t>
      </w:r>
    </w:p>
    <w:p w:rsidR="00CE3612" w:rsidRDefault="00CE3612" w:rsidP="00CE3612">
      <w:pPr>
        <w:pStyle w:val="ListParagraph"/>
        <w:numPr>
          <w:ilvl w:val="0"/>
          <w:numId w:val="10"/>
        </w:numPr>
        <w:rPr>
          <w:rFonts w:ascii="Times New Roman" w:hAnsi="Times New Roman" w:cs="Times New Roman"/>
          <w:sz w:val="24"/>
          <w:szCs w:val="24"/>
        </w:rPr>
      </w:pPr>
      <w:r w:rsidRPr="00CE3612">
        <w:rPr>
          <w:rFonts w:ascii="Times New Roman" w:hAnsi="Times New Roman" w:cs="Times New Roman"/>
          <w:sz w:val="24"/>
          <w:szCs w:val="24"/>
        </w:rPr>
        <w:t>The local community leaders and the politicians in the region have been widely cited in the sugarcane business as one of the main challenges affecting acquisition of supply permits. Therefore, it’s important that a regional dialogue is held between the political and security leaders to address the concerns of the local farmers especially in acquiring supply permits from the mills and the traffic hold-up caused by the politicians.</w:t>
      </w:r>
    </w:p>
    <w:p w:rsidR="00CE3612" w:rsidRDefault="00CE3612" w:rsidP="00CE3612">
      <w:pPr>
        <w:pStyle w:val="ListParagraph"/>
        <w:numPr>
          <w:ilvl w:val="0"/>
          <w:numId w:val="10"/>
        </w:numPr>
        <w:rPr>
          <w:rFonts w:ascii="Times New Roman" w:hAnsi="Times New Roman" w:cs="Times New Roman"/>
          <w:sz w:val="24"/>
          <w:szCs w:val="24"/>
        </w:rPr>
      </w:pPr>
      <w:r w:rsidRPr="00CE3612">
        <w:rPr>
          <w:rFonts w:ascii="Times New Roman" w:hAnsi="Times New Roman" w:cs="Times New Roman"/>
          <w:sz w:val="24"/>
          <w:szCs w:val="24"/>
        </w:rPr>
        <w:t>The community leadership at the sub county and the district should put in place and / or enforce by laws (where they exist) to address the many cases of child labor, reckless driving, environmental degradation, road repairs by the mills and the issues of cheating farmers through substandard weighing scales. The continuous litter of sugarcane waste on the roads neighboring the mill sites is very regrettable for a country that has functional local government leadership.</w:t>
      </w:r>
    </w:p>
    <w:p w:rsidR="00CE3612" w:rsidRPr="00CE3612" w:rsidRDefault="00CE3612" w:rsidP="00CE3612">
      <w:pPr>
        <w:pStyle w:val="ListParagraph"/>
        <w:numPr>
          <w:ilvl w:val="0"/>
          <w:numId w:val="10"/>
        </w:numPr>
        <w:rPr>
          <w:rFonts w:ascii="Times New Roman" w:hAnsi="Times New Roman" w:cs="Times New Roman"/>
          <w:sz w:val="24"/>
          <w:szCs w:val="24"/>
        </w:rPr>
      </w:pPr>
      <w:r w:rsidRPr="00CE3612">
        <w:rPr>
          <w:rFonts w:ascii="Times New Roman" w:hAnsi="Times New Roman" w:cs="Times New Roman"/>
          <w:sz w:val="24"/>
          <w:szCs w:val="24"/>
        </w:rPr>
        <w:t>The government should support local farmers with alternative technological innovations such as soap making machines, Ethanol and juice making machines to curb the wastage of sugarcane yet the same can be used to manufacture alternative products.</w:t>
      </w:r>
    </w:p>
    <w:p w:rsidR="00035177" w:rsidRPr="009A5A5B" w:rsidRDefault="006718C1" w:rsidP="00035177">
      <w:pPr>
        <w:pStyle w:val="ListParagraph"/>
        <w:numPr>
          <w:ilvl w:val="0"/>
          <w:numId w:val="10"/>
        </w:numPr>
        <w:spacing w:after="0"/>
        <w:jc w:val="both"/>
        <w:rPr>
          <w:rFonts w:ascii="Times New Roman" w:hAnsi="Times New Roman" w:cs="Times New Roman"/>
          <w:sz w:val="24"/>
          <w:szCs w:val="24"/>
        </w:rPr>
      </w:pPr>
      <w:r w:rsidRPr="006718C1">
        <w:rPr>
          <w:rFonts w:ascii="Times New Roman" w:hAnsi="Times New Roman" w:cs="Times New Roman"/>
          <w:color w:val="FF0000"/>
          <w:sz w:val="24"/>
          <w:szCs w:val="24"/>
        </w:rPr>
        <w:t xml:space="preserve">A comprehensive research </w:t>
      </w:r>
      <w:r>
        <w:rPr>
          <w:rFonts w:ascii="Times New Roman" w:hAnsi="Times New Roman" w:cs="Times New Roman"/>
          <w:color w:val="333333"/>
          <w:sz w:val="24"/>
          <w:szCs w:val="24"/>
        </w:rPr>
        <w:t>needs to be done by</w:t>
      </w:r>
      <w:r w:rsidR="00035177" w:rsidRPr="009A5A5B">
        <w:rPr>
          <w:rFonts w:ascii="Times New Roman" w:hAnsi="Times New Roman" w:cs="Times New Roman"/>
          <w:color w:val="333333"/>
          <w:sz w:val="24"/>
          <w:szCs w:val="24"/>
        </w:rPr>
        <w:t xml:space="preserve"> </w:t>
      </w:r>
      <w:r>
        <w:rPr>
          <w:rFonts w:ascii="Times New Roman" w:hAnsi="Times New Roman" w:cs="Times New Roman"/>
          <w:color w:val="333333"/>
          <w:sz w:val="24"/>
          <w:szCs w:val="24"/>
        </w:rPr>
        <w:t xml:space="preserve">URI </w:t>
      </w:r>
      <w:r w:rsidRPr="006718C1">
        <w:rPr>
          <w:rFonts w:ascii="Times New Roman" w:hAnsi="Times New Roman" w:cs="Times New Roman"/>
          <w:color w:val="FF0000"/>
          <w:sz w:val="24"/>
          <w:szCs w:val="24"/>
        </w:rPr>
        <w:t>or any interested org</w:t>
      </w:r>
      <w:r>
        <w:rPr>
          <w:rFonts w:ascii="Times New Roman" w:hAnsi="Times New Roman" w:cs="Times New Roman"/>
          <w:color w:val="333333"/>
          <w:sz w:val="24"/>
          <w:szCs w:val="24"/>
        </w:rPr>
        <w:t xml:space="preserve">an </w:t>
      </w:r>
      <w:r w:rsidR="00035177" w:rsidRPr="009A5A5B">
        <w:rPr>
          <w:rFonts w:ascii="Times New Roman" w:hAnsi="Times New Roman" w:cs="Times New Roman"/>
          <w:color w:val="333333"/>
          <w:sz w:val="24"/>
          <w:szCs w:val="24"/>
        </w:rPr>
        <w:t xml:space="preserve">on sugar cane growing to </w:t>
      </w:r>
      <w:r w:rsidR="00C20330" w:rsidRPr="009A5A5B">
        <w:rPr>
          <w:rFonts w:ascii="Times New Roman" w:hAnsi="Times New Roman" w:cs="Times New Roman"/>
          <w:color w:val="333333"/>
          <w:sz w:val="24"/>
          <w:szCs w:val="24"/>
        </w:rPr>
        <w:t xml:space="preserve">deeply </w:t>
      </w:r>
      <w:r w:rsidR="00035177" w:rsidRPr="009A5A5B">
        <w:rPr>
          <w:rFonts w:ascii="Times New Roman" w:hAnsi="Times New Roman" w:cs="Times New Roman"/>
          <w:color w:val="333333"/>
          <w:sz w:val="24"/>
          <w:szCs w:val="24"/>
        </w:rPr>
        <w:t>understand the needs and challenges of the sugarcane farmers in the region. The above Assessment doesn’t provide conclusive information base</w:t>
      </w:r>
      <w:r>
        <w:rPr>
          <w:rFonts w:ascii="Times New Roman" w:hAnsi="Times New Roman" w:cs="Times New Roman"/>
          <w:color w:val="333333"/>
          <w:sz w:val="24"/>
          <w:szCs w:val="24"/>
        </w:rPr>
        <w:t xml:space="preserve">d on large samples. The </w:t>
      </w:r>
      <w:r w:rsidRPr="006718C1">
        <w:rPr>
          <w:rFonts w:ascii="Times New Roman" w:hAnsi="Times New Roman" w:cs="Times New Roman"/>
          <w:color w:val="FF0000"/>
          <w:sz w:val="24"/>
          <w:szCs w:val="24"/>
        </w:rPr>
        <w:t>research</w:t>
      </w:r>
      <w:r w:rsidR="00035177" w:rsidRPr="009A5A5B">
        <w:rPr>
          <w:rFonts w:ascii="Times New Roman" w:hAnsi="Times New Roman" w:cs="Times New Roman"/>
          <w:color w:val="333333"/>
          <w:sz w:val="24"/>
          <w:szCs w:val="24"/>
        </w:rPr>
        <w:t xml:space="preserve"> will guide the </w:t>
      </w:r>
      <w:r w:rsidRPr="006718C1">
        <w:rPr>
          <w:rFonts w:ascii="Times New Roman" w:hAnsi="Times New Roman" w:cs="Times New Roman"/>
          <w:color w:val="FF0000"/>
          <w:sz w:val="24"/>
          <w:szCs w:val="24"/>
        </w:rPr>
        <w:t>key actor</w:t>
      </w:r>
      <w:r>
        <w:rPr>
          <w:rFonts w:ascii="Times New Roman" w:hAnsi="Times New Roman" w:cs="Times New Roman"/>
          <w:color w:val="333333"/>
          <w:sz w:val="24"/>
          <w:szCs w:val="24"/>
        </w:rPr>
        <w:t>s</w:t>
      </w:r>
      <w:r w:rsidR="00035177" w:rsidRPr="009A5A5B">
        <w:rPr>
          <w:rFonts w:ascii="Times New Roman" w:hAnsi="Times New Roman" w:cs="Times New Roman"/>
          <w:color w:val="333333"/>
          <w:sz w:val="24"/>
          <w:szCs w:val="24"/>
        </w:rPr>
        <w:t xml:space="preserve"> in developing advocacy measures in the sector with clear focus on</w:t>
      </w:r>
      <w:r w:rsidR="001C4D9E" w:rsidRPr="009A5A5B">
        <w:rPr>
          <w:rFonts w:ascii="Times New Roman" w:hAnsi="Times New Roman" w:cs="Times New Roman"/>
          <w:color w:val="333333"/>
          <w:sz w:val="24"/>
          <w:szCs w:val="24"/>
        </w:rPr>
        <w:t xml:space="preserve"> highlighted issues above and others related</w:t>
      </w:r>
      <w:r w:rsidR="00035177" w:rsidRPr="009A5A5B">
        <w:rPr>
          <w:rFonts w:ascii="Times New Roman" w:hAnsi="Times New Roman" w:cs="Times New Roman"/>
          <w:color w:val="333333"/>
          <w:sz w:val="24"/>
          <w:szCs w:val="24"/>
        </w:rPr>
        <w:t xml:space="preserve"> child labor, environment degradation, and farmer exploitation.</w:t>
      </w:r>
    </w:p>
    <w:p w:rsidR="00035177" w:rsidRPr="009A5A5B" w:rsidRDefault="001C4D9E" w:rsidP="00035177">
      <w:pPr>
        <w:pStyle w:val="ListParagraph"/>
        <w:numPr>
          <w:ilvl w:val="0"/>
          <w:numId w:val="10"/>
        </w:numPr>
        <w:spacing w:after="0"/>
        <w:jc w:val="both"/>
        <w:rPr>
          <w:rFonts w:ascii="Times New Roman" w:hAnsi="Times New Roman" w:cs="Times New Roman"/>
          <w:sz w:val="24"/>
          <w:szCs w:val="24"/>
        </w:rPr>
      </w:pPr>
      <w:r w:rsidRPr="009A5A5B">
        <w:rPr>
          <w:rFonts w:ascii="Times New Roman" w:hAnsi="Times New Roman" w:cs="Times New Roman"/>
          <w:sz w:val="24"/>
          <w:szCs w:val="24"/>
        </w:rPr>
        <w:t xml:space="preserve">United Religions Initiative and other likeminded stakeholders </w:t>
      </w:r>
      <w:r w:rsidR="00252F11" w:rsidRPr="009A5A5B">
        <w:rPr>
          <w:rFonts w:ascii="Times New Roman" w:hAnsi="Times New Roman" w:cs="Times New Roman"/>
          <w:sz w:val="24"/>
          <w:szCs w:val="24"/>
        </w:rPr>
        <w:t>should establish</w:t>
      </w:r>
      <w:r w:rsidR="00035177" w:rsidRPr="009A5A5B">
        <w:rPr>
          <w:rFonts w:ascii="Times New Roman" w:hAnsi="Times New Roman" w:cs="Times New Roman"/>
          <w:sz w:val="24"/>
          <w:szCs w:val="24"/>
        </w:rPr>
        <w:t xml:space="preserve"> and strengthen the capacity of the sugarcane farmer groups such as the cooperative unions and the Sacco’s so that they can provide a collective voice and bargaining for better prices. This can be done through government creating a more conducive environment for the cooperatives to expand and diversify their activities.</w:t>
      </w:r>
    </w:p>
    <w:p w:rsidR="00035177" w:rsidRPr="009A5A5B" w:rsidRDefault="00035177" w:rsidP="00035177">
      <w:pPr>
        <w:pStyle w:val="ListParagraph"/>
        <w:numPr>
          <w:ilvl w:val="0"/>
          <w:numId w:val="10"/>
        </w:numPr>
        <w:spacing w:after="0"/>
        <w:jc w:val="both"/>
        <w:rPr>
          <w:rFonts w:ascii="Times New Roman" w:hAnsi="Times New Roman" w:cs="Times New Roman"/>
          <w:sz w:val="24"/>
          <w:szCs w:val="24"/>
        </w:rPr>
      </w:pPr>
      <w:r w:rsidRPr="009A5A5B">
        <w:rPr>
          <w:rFonts w:ascii="Times New Roman" w:hAnsi="Times New Roman" w:cs="Times New Roman"/>
          <w:sz w:val="24"/>
          <w:szCs w:val="24"/>
        </w:rPr>
        <w:t xml:space="preserve">The mill owners should </w:t>
      </w:r>
      <w:r w:rsidR="001C4D9E" w:rsidRPr="009A5A5B">
        <w:rPr>
          <w:rFonts w:ascii="Times New Roman" w:hAnsi="Times New Roman" w:cs="Times New Roman"/>
          <w:sz w:val="24"/>
          <w:szCs w:val="24"/>
        </w:rPr>
        <w:t xml:space="preserve">consider </w:t>
      </w:r>
      <w:r w:rsidRPr="009A5A5B">
        <w:rPr>
          <w:rFonts w:ascii="Times New Roman" w:hAnsi="Times New Roman" w:cs="Times New Roman"/>
          <w:sz w:val="24"/>
          <w:szCs w:val="24"/>
        </w:rPr>
        <w:t>scrap</w:t>
      </w:r>
      <w:r w:rsidR="001C4D9E" w:rsidRPr="009A5A5B">
        <w:rPr>
          <w:rFonts w:ascii="Times New Roman" w:hAnsi="Times New Roman" w:cs="Times New Roman"/>
          <w:sz w:val="24"/>
          <w:szCs w:val="24"/>
        </w:rPr>
        <w:t>ping</w:t>
      </w:r>
      <w:r w:rsidRPr="009A5A5B">
        <w:rPr>
          <w:rFonts w:ascii="Times New Roman" w:hAnsi="Times New Roman" w:cs="Times New Roman"/>
          <w:sz w:val="24"/>
          <w:szCs w:val="24"/>
        </w:rPr>
        <w:t xml:space="preserve"> the issuance of permits and decentralize the buying of sugarcane. This way the farmers will be able to sell their sugarcane at the source of production. The establishment of sugarcane buying centers at sub county level will </w:t>
      </w:r>
      <w:r w:rsidR="00E8687D" w:rsidRPr="009A5A5B">
        <w:rPr>
          <w:rFonts w:ascii="Times New Roman" w:hAnsi="Times New Roman" w:cs="Times New Roman"/>
          <w:sz w:val="24"/>
          <w:szCs w:val="24"/>
        </w:rPr>
        <w:t xml:space="preserve">also </w:t>
      </w:r>
      <w:r w:rsidRPr="009A5A5B">
        <w:rPr>
          <w:rFonts w:ascii="Times New Roman" w:hAnsi="Times New Roman" w:cs="Times New Roman"/>
          <w:sz w:val="24"/>
          <w:szCs w:val="24"/>
        </w:rPr>
        <w:t>ease the process of supplying sugarcane to the mills and will ease on the destruction of the feeder roads.</w:t>
      </w:r>
    </w:p>
    <w:p w:rsidR="00035177" w:rsidRPr="009A5A5B" w:rsidRDefault="00035177" w:rsidP="00035177">
      <w:pPr>
        <w:pStyle w:val="ListParagraph"/>
        <w:numPr>
          <w:ilvl w:val="0"/>
          <w:numId w:val="10"/>
        </w:numPr>
        <w:spacing w:after="0"/>
        <w:jc w:val="both"/>
        <w:rPr>
          <w:rFonts w:ascii="Times New Roman" w:hAnsi="Times New Roman" w:cs="Times New Roman"/>
          <w:sz w:val="24"/>
          <w:szCs w:val="24"/>
        </w:rPr>
      </w:pPr>
      <w:r w:rsidRPr="009A5A5B">
        <w:rPr>
          <w:rFonts w:ascii="Times New Roman" w:hAnsi="Times New Roman" w:cs="Times New Roman"/>
          <w:sz w:val="24"/>
          <w:szCs w:val="24"/>
        </w:rPr>
        <w:t>The issue of sugarcane growing has been politicized by the local politicians. It’s pertinent that the local leaders in the region build consensus and unity in addressing the challenges in the sugarcane sector.</w:t>
      </w:r>
    </w:p>
    <w:p w:rsidR="00035177" w:rsidRDefault="00035177" w:rsidP="00410200">
      <w:pPr>
        <w:pStyle w:val="ListParagraph"/>
        <w:numPr>
          <w:ilvl w:val="0"/>
          <w:numId w:val="10"/>
        </w:numPr>
        <w:spacing w:after="0"/>
        <w:jc w:val="both"/>
        <w:rPr>
          <w:rFonts w:ascii="Times New Roman" w:hAnsi="Times New Roman" w:cs="Times New Roman"/>
          <w:sz w:val="24"/>
          <w:szCs w:val="24"/>
        </w:rPr>
      </w:pPr>
      <w:r w:rsidRPr="009A5A5B">
        <w:rPr>
          <w:rFonts w:ascii="Times New Roman" w:hAnsi="Times New Roman" w:cs="Times New Roman"/>
          <w:sz w:val="24"/>
          <w:szCs w:val="24"/>
        </w:rPr>
        <w:t xml:space="preserve">Different platforms on media and other avenues need to be availed or established for the local leaders within Busoga Region to discuss and air out the prevailing challenges surrounding sugarcane production probably that is when action will be taken especially by government.   </w:t>
      </w:r>
    </w:p>
    <w:p w:rsidR="00CE3612" w:rsidRPr="009A5A5B" w:rsidRDefault="00CE3612" w:rsidP="00410200">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An awareness campaign on the benefits of farmers being in cooperative unions needs to be done to help them have the unbiased information on belonging to such Unions.</w:t>
      </w:r>
    </w:p>
    <w:p w:rsidR="00035177" w:rsidRPr="009A5A5B" w:rsidRDefault="00035177" w:rsidP="00035177">
      <w:pPr>
        <w:spacing w:after="0"/>
        <w:ind w:left="360"/>
        <w:jc w:val="both"/>
        <w:rPr>
          <w:rFonts w:ascii="Times New Roman" w:hAnsi="Times New Roman" w:cs="Times New Roman"/>
          <w:sz w:val="24"/>
          <w:szCs w:val="24"/>
        </w:rPr>
      </w:pPr>
    </w:p>
    <w:p w:rsidR="00410200" w:rsidRPr="009A5A5B" w:rsidRDefault="006D05AA" w:rsidP="00B40060">
      <w:pPr>
        <w:pStyle w:val="ListParagraph"/>
        <w:numPr>
          <w:ilvl w:val="0"/>
          <w:numId w:val="11"/>
        </w:numPr>
        <w:spacing w:after="0"/>
        <w:jc w:val="both"/>
        <w:rPr>
          <w:rFonts w:ascii="Times New Roman" w:hAnsi="Times New Roman" w:cs="Times New Roman"/>
          <w:sz w:val="24"/>
          <w:szCs w:val="24"/>
        </w:rPr>
      </w:pPr>
      <w:r w:rsidRPr="009A5A5B">
        <w:rPr>
          <w:rFonts w:ascii="Times New Roman" w:hAnsi="Times New Roman" w:cs="Times New Roman"/>
          <w:b/>
          <w:color w:val="4F81BD" w:themeColor="accent1"/>
        </w:rPr>
        <w:t>Study Purpose and Background:</w:t>
      </w:r>
    </w:p>
    <w:p w:rsidR="006D05AA" w:rsidRPr="009A5A5B" w:rsidRDefault="006D05AA" w:rsidP="00410200">
      <w:pPr>
        <w:pStyle w:val="NoSpacing"/>
        <w:jc w:val="both"/>
        <w:rPr>
          <w:rFonts w:ascii="Times New Roman" w:hAnsi="Times New Roman"/>
          <w:b/>
          <w:color w:val="4F81BD" w:themeColor="accent1"/>
        </w:rPr>
      </w:pPr>
    </w:p>
    <w:p w:rsidR="00ED0B5E" w:rsidRPr="009A5A5B" w:rsidRDefault="00E00779" w:rsidP="00AF7EBD">
      <w:pPr>
        <w:jc w:val="both"/>
        <w:rPr>
          <w:rFonts w:ascii="Times New Roman" w:hAnsi="Times New Roman" w:cs="Times New Roman"/>
          <w:color w:val="1F497D" w:themeColor="text2"/>
          <w:sz w:val="24"/>
          <w:szCs w:val="24"/>
          <w:u w:val="single"/>
        </w:rPr>
      </w:pPr>
      <w:r w:rsidRPr="009A5A5B">
        <w:rPr>
          <w:rFonts w:ascii="Times New Roman" w:hAnsi="Times New Roman" w:cs="Times New Roman"/>
          <w:sz w:val="24"/>
          <w:szCs w:val="24"/>
        </w:rPr>
        <w:t>The Rapid Assessment survey was commissioned by the United Religions Initiative</w:t>
      </w:r>
      <w:r w:rsidR="00CE3612">
        <w:rPr>
          <w:rFonts w:ascii="Times New Roman" w:hAnsi="Times New Roman" w:cs="Times New Roman"/>
          <w:sz w:val="24"/>
          <w:szCs w:val="24"/>
        </w:rPr>
        <w:t xml:space="preserve"> URI Great Lakes</w:t>
      </w:r>
      <w:r w:rsidRPr="009A5A5B">
        <w:rPr>
          <w:rFonts w:ascii="Times New Roman" w:hAnsi="Times New Roman" w:cs="Times New Roman"/>
          <w:sz w:val="24"/>
          <w:szCs w:val="24"/>
        </w:rPr>
        <w:t xml:space="preserve"> to assess the current needs and the impact of sugarcane production on the governance and livelihoods support in the 6 major sugarcane growing districts in the Busoga Sub Region in eastern Uganda.</w:t>
      </w:r>
      <w:r w:rsidR="00AF7EBD" w:rsidRPr="009A5A5B">
        <w:rPr>
          <w:rFonts w:ascii="Times New Roman" w:hAnsi="Times New Roman" w:cs="Times New Roman"/>
          <w:sz w:val="24"/>
          <w:szCs w:val="24"/>
        </w:rPr>
        <w:t>.</w:t>
      </w:r>
      <w:r w:rsidR="00ED0B5E" w:rsidRPr="009A5A5B">
        <w:rPr>
          <w:rFonts w:ascii="Times New Roman" w:hAnsi="Times New Roman" w:cs="Times New Roman"/>
          <w:sz w:val="24"/>
          <w:szCs w:val="24"/>
        </w:rPr>
        <w:t xml:space="preserve">  This is so because sugar cane growing in eastern Uganda has become a contentious issue that has pitched leaders with their constitutes</w:t>
      </w:r>
      <w:r w:rsidR="00AF7EBD" w:rsidRPr="009A5A5B">
        <w:rPr>
          <w:rFonts w:ascii="Times New Roman" w:hAnsi="Times New Roman" w:cs="Times New Roman"/>
          <w:sz w:val="24"/>
          <w:szCs w:val="24"/>
        </w:rPr>
        <w:t xml:space="preserve"> in various ways. </w:t>
      </w:r>
      <w:r w:rsidR="00ED0B5E" w:rsidRPr="009A5A5B">
        <w:rPr>
          <w:rFonts w:ascii="Times New Roman" w:hAnsi="Times New Roman" w:cs="Times New Roman"/>
          <w:sz w:val="24"/>
          <w:szCs w:val="24"/>
        </w:rPr>
        <w:t xml:space="preserve">The involvement of the elite and key government </w:t>
      </w:r>
      <w:r w:rsidR="00AF7EBD" w:rsidRPr="009A5A5B">
        <w:rPr>
          <w:rFonts w:ascii="Times New Roman" w:hAnsi="Times New Roman" w:cs="Times New Roman"/>
          <w:sz w:val="24"/>
          <w:szCs w:val="24"/>
        </w:rPr>
        <w:t>leaders either taking over land</w:t>
      </w:r>
      <w:r w:rsidR="00ED0B5E" w:rsidRPr="009A5A5B">
        <w:rPr>
          <w:rFonts w:ascii="Times New Roman" w:hAnsi="Times New Roman" w:cs="Times New Roman"/>
          <w:sz w:val="24"/>
          <w:szCs w:val="24"/>
        </w:rPr>
        <w:t xml:space="preserve"> or influencing the sugarcane sales and management is evident in the many transactions made although in a covert way. The corruption involved in the sugarcane production and sale is too high. For example, the bureaucracy around acquiring a permit to sale sugarcane is full of corruption and also the requirements that range from having an own sugarcane truck, selling permit and being put on the list of those</w:t>
      </w:r>
      <w:r w:rsidR="00774AB7" w:rsidRPr="009A5A5B">
        <w:rPr>
          <w:rFonts w:ascii="Times New Roman" w:hAnsi="Times New Roman" w:cs="Times New Roman"/>
          <w:sz w:val="24"/>
          <w:szCs w:val="24"/>
        </w:rPr>
        <w:t xml:space="preserve"> to supply is beyond measure. </w:t>
      </w:r>
      <w:r w:rsidR="00ED0B5E" w:rsidRPr="009A5A5B">
        <w:rPr>
          <w:rFonts w:ascii="Times New Roman" w:hAnsi="Times New Roman" w:cs="Times New Roman"/>
          <w:sz w:val="24"/>
          <w:szCs w:val="24"/>
        </w:rPr>
        <w:t xml:space="preserve">Many calls have been made to the leaders to help communities have better policies in place to protect the interests of these farmers to no avail.  </w:t>
      </w:r>
    </w:p>
    <w:p w:rsidR="005A4610" w:rsidRPr="009A5A5B" w:rsidRDefault="005A4610" w:rsidP="005A4610">
      <w:pPr>
        <w:jc w:val="both"/>
        <w:rPr>
          <w:rFonts w:ascii="Times New Roman" w:hAnsi="Times New Roman" w:cs="Times New Roman"/>
          <w:sz w:val="24"/>
          <w:szCs w:val="24"/>
        </w:rPr>
      </w:pPr>
      <w:r w:rsidRPr="009A5A5B">
        <w:rPr>
          <w:rFonts w:ascii="Times New Roman" w:hAnsi="Times New Roman" w:cs="Times New Roman"/>
          <w:sz w:val="24"/>
          <w:szCs w:val="24"/>
        </w:rPr>
        <w:t xml:space="preserve">The information gathered through the Rapid Assessment will </w:t>
      </w:r>
      <w:r w:rsidR="00AF7EBD" w:rsidRPr="009A5A5B">
        <w:rPr>
          <w:rFonts w:ascii="Times New Roman" w:hAnsi="Times New Roman" w:cs="Times New Roman"/>
          <w:sz w:val="24"/>
          <w:szCs w:val="24"/>
        </w:rPr>
        <w:t xml:space="preserve">therefore </w:t>
      </w:r>
      <w:r w:rsidRPr="009A5A5B">
        <w:rPr>
          <w:rFonts w:ascii="Times New Roman" w:hAnsi="Times New Roman" w:cs="Times New Roman"/>
          <w:sz w:val="24"/>
          <w:szCs w:val="24"/>
        </w:rPr>
        <w:t>provide accurate and timely information on the needs, attitudes and motivations of the communities and further identify the underlying key issues to the sugar production challenges, the impact and grassroots needs. This information will be used by the project team</w:t>
      </w:r>
      <w:r w:rsidR="00CE3612">
        <w:rPr>
          <w:rFonts w:ascii="Times New Roman" w:hAnsi="Times New Roman" w:cs="Times New Roman"/>
          <w:sz w:val="24"/>
          <w:szCs w:val="24"/>
        </w:rPr>
        <w:t xml:space="preserve"> </w:t>
      </w:r>
      <w:r w:rsidR="00CE3612" w:rsidRPr="00CE3612">
        <w:rPr>
          <w:rFonts w:ascii="Times New Roman" w:hAnsi="Times New Roman" w:cs="Times New Roman"/>
          <w:color w:val="FF0000"/>
          <w:sz w:val="24"/>
          <w:szCs w:val="24"/>
        </w:rPr>
        <w:t>and other stakeholers</w:t>
      </w:r>
      <w:r w:rsidRPr="00CE3612">
        <w:rPr>
          <w:rFonts w:ascii="Times New Roman" w:hAnsi="Times New Roman" w:cs="Times New Roman"/>
          <w:color w:val="FF0000"/>
          <w:sz w:val="24"/>
          <w:szCs w:val="24"/>
        </w:rPr>
        <w:t xml:space="preserve"> </w:t>
      </w:r>
      <w:r w:rsidRPr="009A5A5B">
        <w:rPr>
          <w:rFonts w:ascii="Times New Roman" w:hAnsi="Times New Roman" w:cs="Times New Roman"/>
          <w:sz w:val="24"/>
          <w:szCs w:val="24"/>
        </w:rPr>
        <w:t xml:space="preserve">to offer support towards advocacy for legal reform and practice to ensure that all people in </w:t>
      </w:r>
      <w:r w:rsidR="009902D3" w:rsidRPr="009A5A5B">
        <w:rPr>
          <w:rFonts w:ascii="Times New Roman" w:hAnsi="Times New Roman" w:cs="Times New Roman"/>
          <w:sz w:val="24"/>
          <w:szCs w:val="24"/>
        </w:rPr>
        <w:t>the sugar cane growing communities are</w:t>
      </w:r>
      <w:r w:rsidRPr="009A5A5B">
        <w:rPr>
          <w:rFonts w:ascii="Times New Roman" w:hAnsi="Times New Roman" w:cs="Times New Roman"/>
          <w:sz w:val="24"/>
          <w:szCs w:val="24"/>
        </w:rPr>
        <w:t xml:space="preserve"> able to have their voice heard on iss</w:t>
      </w:r>
      <w:r w:rsidR="009902D3" w:rsidRPr="009A5A5B">
        <w:rPr>
          <w:rFonts w:ascii="Times New Roman" w:hAnsi="Times New Roman" w:cs="Times New Roman"/>
          <w:sz w:val="24"/>
          <w:szCs w:val="24"/>
        </w:rPr>
        <w:t xml:space="preserve">ues that are important to them and will </w:t>
      </w:r>
      <w:r w:rsidRPr="009A5A5B">
        <w:rPr>
          <w:rFonts w:ascii="Times New Roman" w:hAnsi="Times New Roman" w:cs="Times New Roman"/>
          <w:sz w:val="24"/>
          <w:szCs w:val="24"/>
        </w:rPr>
        <w:t>P</w:t>
      </w:r>
      <w:r w:rsidR="009902D3" w:rsidRPr="009A5A5B">
        <w:rPr>
          <w:rFonts w:ascii="Times New Roman" w:hAnsi="Times New Roman" w:cs="Times New Roman"/>
          <w:sz w:val="24"/>
          <w:szCs w:val="24"/>
        </w:rPr>
        <w:t>rotect and promote their rights and further h</w:t>
      </w:r>
      <w:r w:rsidRPr="009A5A5B">
        <w:rPr>
          <w:rFonts w:ascii="Times New Roman" w:hAnsi="Times New Roman" w:cs="Times New Roman"/>
          <w:sz w:val="24"/>
          <w:szCs w:val="24"/>
        </w:rPr>
        <w:t xml:space="preserve">ave their views and wishes genuinely considered when decisions are being made about their lives. </w:t>
      </w:r>
    </w:p>
    <w:p w:rsidR="00E00779" w:rsidRPr="009A5A5B" w:rsidRDefault="009902D3" w:rsidP="00B40060">
      <w:pPr>
        <w:pStyle w:val="ListParagraph"/>
        <w:numPr>
          <w:ilvl w:val="0"/>
          <w:numId w:val="11"/>
        </w:numPr>
        <w:jc w:val="both"/>
        <w:rPr>
          <w:rFonts w:ascii="Times New Roman" w:hAnsi="Times New Roman" w:cs="Times New Roman"/>
          <w:b/>
          <w:color w:val="0070C0"/>
          <w:sz w:val="24"/>
          <w:szCs w:val="24"/>
        </w:rPr>
      </w:pPr>
      <w:r w:rsidRPr="009A5A5B">
        <w:rPr>
          <w:rFonts w:ascii="Times New Roman" w:hAnsi="Times New Roman" w:cs="Times New Roman"/>
          <w:b/>
          <w:color w:val="0070C0"/>
          <w:sz w:val="24"/>
          <w:szCs w:val="24"/>
        </w:rPr>
        <w:t>Study Methodology:</w:t>
      </w:r>
    </w:p>
    <w:p w:rsidR="009902D3" w:rsidRPr="009A5A5B" w:rsidRDefault="009902D3" w:rsidP="009902D3">
      <w:pPr>
        <w:spacing w:line="240" w:lineRule="auto"/>
        <w:jc w:val="both"/>
        <w:rPr>
          <w:rFonts w:ascii="Times New Roman" w:eastAsia="SimSun" w:hAnsi="Times New Roman" w:cs="Times New Roman"/>
          <w:sz w:val="24"/>
          <w:szCs w:val="24"/>
          <w:shd w:val="clear" w:color="auto" w:fill="FFFFFF"/>
          <w:lang w:eastAsia="zh-CN"/>
        </w:rPr>
      </w:pPr>
      <w:r w:rsidRPr="009A5A5B">
        <w:rPr>
          <w:rFonts w:ascii="Times New Roman" w:hAnsi="Times New Roman" w:cs="Times New Roman"/>
          <w:bCs/>
          <w:sz w:val="24"/>
          <w:szCs w:val="24"/>
        </w:rPr>
        <w:t>The Rapid Assessment study</w:t>
      </w:r>
      <w:r w:rsidRPr="009A5A5B">
        <w:rPr>
          <w:rFonts w:ascii="Times New Roman" w:hAnsi="Times New Roman" w:cs="Times New Roman"/>
          <w:sz w:val="24"/>
          <w:szCs w:val="24"/>
        </w:rPr>
        <w:t xml:space="preserve"> adopted </w:t>
      </w:r>
      <w:r w:rsidR="009B2B51" w:rsidRPr="009A5A5B">
        <w:rPr>
          <w:rFonts w:ascii="Times New Roman" w:hAnsi="Times New Roman" w:cs="Times New Roman"/>
          <w:sz w:val="24"/>
          <w:szCs w:val="24"/>
        </w:rPr>
        <w:t xml:space="preserve">a </w:t>
      </w:r>
      <w:r w:rsidRPr="009A5A5B">
        <w:rPr>
          <w:rFonts w:ascii="Times New Roman" w:hAnsi="Times New Roman" w:cs="Times New Roman"/>
          <w:sz w:val="24"/>
          <w:szCs w:val="24"/>
        </w:rPr>
        <w:t>two pronged approach i.e. qualitative research approach and quantitative research methods and further adopted purposive and random sampling techniques for the selection of respondents for data collection</w:t>
      </w:r>
      <w:r w:rsidRPr="009A5A5B">
        <w:rPr>
          <w:rFonts w:ascii="Times New Roman" w:eastAsia="SimSun" w:hAnsi="Times New Roman" w:cs="Times New Roman"/>
          <w:sz w:val="24"/>
          <w:szCs w:val="24"/>
          <w:shd w:val="clear" w:color="auto" w:fill="FFFFFF"/>
          <w:lang w:eastAsia="zh-CN"/>
        </w:rPr>
        <w:t xml:space="preserve">. The Quantitative survey sampled 108 respondents who comprised of farmers, Traders, and suppliers in the six districts sampled out randomly </w:t>
      </w:r>
      <w:r w:rsidRPr="009A5A5B">
        <w:rPr>
          <w:rFonts w:ascii="Times New Roman" w:hAnsi="Times New Roman" w:cs="Times New Roman"/>
          <w:sz w:val="24"/>
          <w:szCs w:val="24"/>
        </w:rPr>
        <w:t>using a structured individual questionnaire</w:t>
      </w:r>
      <w:r w:rsidR="005141C6" w:rsidRPr="009A5A5B">
        <w:rPr>
          <w:rFonts w:ascii="Times New Roman" w:hAnsi="Times New Roman" w:cs="Times New Roman"/>
          <w:sz w:val="24"/>
          <w:szCs w:val="24"/>
        </w:rPr>
        <w:t xml:space="preserve">. The information gathered was used </w:t>
      </w:r>
      <w:r w:rsidRPr="009A5A5B">
        <w:rPr>
          <w:rFonts w:ascii="Times New Roman" w:hAnsi="Times New Roman" w:cs="Times New Roman"/>
          <w:sz w:val="24"/>
          <w:szCs w:val="24"/>
        </w:rPr>
        <w:t xml:space="preserve">to generate information that enabled statistical measurement of outcomes of the </w:t>
      </w:r>
      <w:r w:rsidR="005141C6" w:rsidRPr="009A5A5B">
        <w:rPr>
          <w:rFonts w:ascii="Times New Roman" w:hAnsi="Times New Roman" w:cs="Times New Roman"/>
          <w:sz w:val="24"/>
          <w:szCs w:val="24"/>
        </w:rPr>
        <w:t xml:space="preserve">assessment </w:t>
      </w:r>
      <w:r w:rsidRPr="009A5A5B">
        <w:rPr>
          <w:rFonts w:ascii="Times New Roman" w:hAnsi="Times New Roman" w:cs="Times New Roman"/>
          <w:sz w:val="24"/>
          <w:szCs w:val="24"/>
        </w:rPr>
        <w:t>and make recommendations based on measured parameters.</w:t>
      </w:r>
    </w:p>
    <w:p w:rsidR="00F5749C" w:rsidRPr="009A5A5B" w:rsidRDefault="009902D3" w:rsidP="009902D3">
      <w:pPr>
        <w:spacing w:line="240" w:lineRule="auto"/>
        <w:jc w:val="both"/>
        <w:rPr>
          <w:rFonts w:ascii="Times New Roman" w:hAnsi="Times New Roman" w:cs="Times New Roman"/>
          <w:sz w:val="24"/>
          <w:szCs w:val="24"/>
        </w:rPr>
      </w:pPr>
      <w:r w:rsidRPr="009A5A5B">
        <w:rPr>
          <w:rFonts w:ascii="Times New Roman" w:hAnsi="Times New Roman" w:cs="Times New Roman"/>
          <w:bCs/>
          <w:sz w:val="24"/>
          <w:szCs w:val="24"/>
        </w:rPr>
        <w:t>For the Qualitative study</w:t>
      </w:r>
      <w:r w:rsidR="009B2B51" w:rsidRPr="009A5A5B">
        <w:rPr>
          <w:rFonts w:ascii="Times New Roman" w:hAnsi="Times New Roman" w:cs="Times New Roman"/>
          <w:bCs/>
          <w:sz w:val="24"/>
          <w:szCs w:val="24"/>
        </w:rPr>
        <w:t>,</w:t>
      </w:r>
      <w:r w:rsidRPr="009A5A5B">
        <w:rPr>
          <w:rFonts w:ascii="Times New Roman" w:hAnsi="Times New Roman" w:cs="Times New Roman"/>
          <w:bCs/>
          <w:sz w:val="24"/>
          <w:szCs w:val="24"/>
        </w:rPr>
        <w:t xml:space="preserve"> Information was gathered </w:t>
      </w:r>
      <w:r w:rsidRPr="009A5A5B">
        <w:rPr>
          <w:rFonts w:ascii="Times New Roman" w:hAnsi="Times New Roman" w:cs="Times New Roman"/>
          <w:sz w:val="24"/>
          <w:szCs w:val="24"/>
        </w:rPr>
        <w:t>from selected grassroots community members. In total we carried 4 focus group discussions (FGDs)</w:t>
      </w:r>
      <w:r w:rsidR="005141C6" w:rsidRPr="009A5A5B">
        <w:rPr>
          <w:rFonts w:ascii="Times New Roman" w:hAnsi="Times New Roman" w:cs="Times New Roman"/>
          <w:sz w:val="24"/>
          <w:szCs w:val="24"/>
        </w:rPr>
        <w:t xml:space="preserve"> in each of the districts with a sugarcane mill</w:t>
      </w:r>
      <w:r w:rsidRPr="009A5A5B">
        <w:rPr>
          <w:rFonts w:ascii="Times New Roman" w:hAnsi="Times New Roman" w:cs="Times New Roman"/>
          <w:sz w:val="24"/>
          <w:szCs w:val="24"/>
        </w:rPr>
        <w:t xml:space="preserve">. Each group comprised of both men and women </w:t>
      </w:r>
      <w:r w:rsidR="005141C6" w:rsidRPr="009A5A5B">
        <w:rPr>
          <w:rFonts w:ascii="Times New Roman" w:hAnsi="Times New Roman" w:cs="Times New Roman"/>
          <w:sz w:val="24"/>
          <w:szCs w:val="24"/>
        </w:rPr>
        <w:t>respectively. 12</w:t>
      </w:r>
      <w:r w:rsidRPr="009A5A5B">
        <w:rPr>
          <w:rFonts w:ascii="Times New Roman" w:hAnsi="Times New Roman" w:cs="Times New Roman"/>
          <w:color w:val="FF0000"/>
          <w:sz w:val="24"/>
          <w:szCs w:val="24"/>
        </w:rPr>
        <w:t xml:space="preserve"> </w:t>
      </w:r>
      <w:r w:rsidRPr="009A5A5B">
        <w:rPr>
          <w:rFonts w:ascii="Times New Roman" w:hAnsi="Times New Roman" w:cs="Times New Roman"/>
          <w:sz w:val="24"/>
          <w:szCs w:val="24"/>
        </w:rPr>
        <w:t xml:space="preserve">key informants were interviewed who included the </w:t>
      </w:r>
      <w:r w:rsidR="005141C6" w:rsidRPr="009A5A5B">
        <w:rPr>
          <w:rFonts w:ascii="Times New Roman" w:hAnsi="Times New Roman" w:cs="Times New Roman"/>
          <w:sz w:val="24"/>
          <w:szCs w:val="24"/>
        </w:rPr>
        <w:t xml:space="preserve">District </w:t>
      </w:r>
      <w:r w:rsidRPr="009A5A5B">
        <w:rPr>
          <w:rFonts w:ascii="Times New Roman" w:hAnsi="Times New Roman" w:cs="Times New Roman"/>
          <w:sz w:val="24"/>
          <w:szCs w:val="24"/>
        </w:rPr>
        <w:t xml:space="preserve">technical officers such as the </w:t>
      </w:r>
      <w:r w:rsidR="005141C6" w:rsidRPr="009A5A5B">
        <w:rPr>
          <w:rFonts w:ascii="Times New Roman" w:hAnsi="Times New Roman" w:cs="Times New Roman"/>
          <w:sz w:val="24"/>
          <w:szCs w:val="24"/>
        </w:rPr>
        <w:t>District Agriculture Engineer, The District Production Officer, The Re</w:t>
      </w:r>
      <w:r w:rsidR="00AA4F7F" w:rsidRPr="009A5A5B">
        <w:rPr>
          <w:rFonts w:ascii="Times New Roman" w:hAnsi="Times New Roman" w:cs="Times New Roman"/>
          <w:sz w:val="24"/>
          <w:szCs w:val="24"/>
        </w:rPr>
        <w:t>sident District Commissioner, LC</w:t>
      </w:r>
      <w:r w:rsidR="005141C6" w:rsidRPr="009A5A5B">
        <w:rPr>
          <w:rFonts w:ascii="Times New Roman" w:hAnsi="Times New Roman" w:cs="Times New Roman"/>
          <w:sz w:val="24"/>
          <w:szCs w:val="24"/>
        </w:rPr>
        <w:t xml:space="preserve"> 3 Chairpersons ,</w:t>
      </w:r>
      <w:r w:rsidRPr="009A5A5B">
        <w:rPr>
          <w:rFonts w:ascii="Times New Roman" w:hAnsi="Times New Roman" w:cs="Times New Roman"/>
          <w:sz w:val="24"/>
          <w:szCs w:val="24"/>
        </w:rPr>
        <w:t>the Community development officer</w:t>
      </w:r>
      <w:r w:rsidR="005141C6" w:rsidRPr="009A5A5B">
        <w:rPr>
          <w:rFonts w:ascii="Times New Roman" w:hAnsi="Times New Roman" w:cs="Times New Roman"/>
          <w:sz w:val="24"/>
          <w:szCs w:val="24"/>
        </w:rPr>
        <w:t>s</w:t>
      </w:r>
      <w:r w:rsidRPr="009A5A5B">
        <w:rPr>
          <w:rFonts w:ascii="Times New Roman" w:hAnsi="Times New Roman" w:cs="Times New Roman"/>
          <w:sz w:val="24"/>
          <w:szCs w:val="24"/>
        </w:rPr>
        <w:t xml:space="preserve">, the gender officer, the chairperson </w:t>
      </w:r>
      <w:r w:rsidR="009B2B51" w:rsidRPr="009A5A5B">
        <w:rPr>
          <w:rFonts w:ascii="Times New Roman" w:hAnsi="Times New Roman" w:cs="Times New Roman"/>
          <w:sz w:val="24"/>
          <w:szCs w:val="24"/>
        </w:rPr>
        <w:t xml:space="preserve"> V</w:t>
      </w:r>
      <w:r w:rsidRPr="009A5A5B">
        <w:rPr>
          <w:rFonts w:ascii="Times New Roman" w:hAnsi="Times New Roman" w:cs="Times New Roman"/>
          <w:sz w:val="24"/>
          <w:szCs w:val="24"/>
        </w:rPr>
        <w:t xml:space="preserve">, and </w:t>
      </w:r>
      <w:r w:rsidR="005141C6" w:rsidRPr="009A5A5B">
        <w:rPr>
          <w:rFonts w:ascii="Times New Roman" w:hAnsi="Times New Roman" w:cs="Times New Roman"/>
          <w:sz w:val="24"/>
          <w:szCs w:val="24"/>
        </w:rPr>
        <w:t xml:space="preserve">some </w:t>
      </w:r>
      <w:r w:rsidRPr="009A5A5B">
        <w:rPr>
          <w:rFonts w:ascii="Times New Roman" w:hAnsi="Times New Roman" w:cs="Times New Roman"/>
          <w:sz w:val="24"/>
          <w:szCs w:val="24"/>
        </w:rPr>
        <w:t xml:space="preserve">councilors, The Qualitative approach enabled the consulting team to collect a wide range of responses of what </w:t>
      </w:r>
      <w:r w:rsidR="009B2B51" w:rsidRPr="009A5A5B">
        <w:rPr>
          <w:rFonts w:ascii="Times New Roman" w:hAnsi="Times New Roman" w:cs="Times New Roman"/>
          <w:sz w:val="24"/>
          <w:szCs w:val="24"/>
        </w:rPr>
        <w:t>wa</w:t>
      </w:r>
      <w:r w:rsidRPr="009A5A5B">
        <w:rPr>
          <w:rFonts w:ascii="Times New Roman" w:hAnsi="Times New Roman" w:cs="Times New Roman"/>
          <w:sz w:val="24"/>
          <w:szCs w:val="24"/>
        </w:rPr>
        <w:t xml:space="preserve">s on the </w:t>
      </w:r>
      <w:r w:rsidRPr="009A5A5B">
        <w:rPr>
          <w:rFonts w:ascii="Times New Roman" w:hAnsi="Times New Roman" w:cs="Times New Roman"/>
          <w:sz w:val="24"/>
          <w:szCs w:val="24"/>
        </w:rPr>
        <w:lastRenderedPageBreak/>
        <w:t>ground thus identifying successes, failures, gaps as well as draw recommendations necessary to attain the set targets and objectives.</w:t>
      </w:r>
    </w:p>
    <w:p w:rsidR="00F5749C" w:rsidRPr="009A5A5B" w:rsidRDefault="00F5749C" w:rsidP="00F5749C">
      <w:pPr>
        <w:pStyle w:val="Heading2"/>
        <w:jc w:val="both"/>
        <w:rPr>
          <w:rFonts w:ascii="Times New Roman" w:hAnsi="Times New Roman" w:cs="Times New Roman"/>
          <w:b/>
          <w:color w:val="0070C0"/>
          <w:sz w:val="24"/>
          <w:szCs w:val="24"/>
        </w:rPr>
      </w:pPr>
      <w:bookmarkStart w:id="3" w:name="_Toc93446219"/>
      <w:r w:rsidRPr="009A5A5B">
        <w:rPr>
          <w:rFonts w:ascii="Times New Roman" w:hAnsi="Times New Roman" w:cs="Times New Roman"/>
          <w:b/>
          <w:color w:val="0070C0"/>
          <w:sz w:val="24"/>
          <w:szCs w:val="24"/>
        </w:rPr>
        <w:t>Study Limitations</w:t>
      </w:r>
      <w:bookmarkEnd w:id="3"/>
    </w:p>
    <w:p w:rsidR="00F5749C" w:rsidRPr="009A5A5B" w:rsidRDefault="00F5749C" w:rsidP="00AB47C0">
      <w:pPr>
        <w:pStyle w:val="Heading2"/>
        <w:numPr>
          <w:ilvl w:val="0"/>
          <w:numId w:val="0"/>
        </w:numPr>
        <w:ind w:left="576" w:hanging="576"/>
        <w:jc w:val="both"/>
        <w:rPr>
          <w:rFonts w:ascii="Times New Roman" w:hAnsi="Times New Roman" w:cs="Times New Roman"/>
          <w:color w:val="auto"/>
          <w:sz w:val="24"/>
          <w:szCs w:val="24"/>
        </w:rPr>
      </w:pPr>
      <w:bookmarkStart w:id="4" w:name="_Toc93446220"/>
      <w:r w:rsidRPr="009A5A5B">
        <w:rPr>
          <w:rFonts w:ascii="Times New Roman" w:hAnsi="Times New Roman" w:cs="Times New Roman"/>
          <w:color w:val="auto"/>
          <w:sz w:val="24"/>
          <w:szCs w:val="24"/>
        </w:rPr>
        <w:t xml:space="preserve">Some of the leaders that the study had targeted at the district and </w:t>
      </w:r>
      <w:r w:rsidR="00AA4F7F" w:rsidRPr="009A5A5B">
        <w:rPr>
          <w:rFonts w:ascii="Times New Roman" w:hAnsi="Times New Roman" w:cs="Times New Roman"/>
          <w:color w:val="auto"/>
          <w:sz w:val="24"/>
          <w:szCs w:val="24"/>
        </w:rPr>
        <w:t>Sub County</w:t>
      </w:r>
      <w:r w:rsidRPr="009A5A5B">
        <w:rPr>
          <w:rFonts w:ascii="Times New Roman" w:hAnsi="Times New Roman" w:cs="Times New Roman"/>
          <w:color w:val="auto"/>
          <w:sz w:val="24"/>
          <w:szCs w:val="24"/>
        </w:rPr>
        <w:t xml:space="preserve"> levels were not </w:t>
      </w:r>
      <w:r w:rsidR="00AB47C0" w:rsidRPr="009A5A5B">
        <w:rPr>
          <w:rFonts w:ascii="Times New Roman" w:hAnsi="Times New Roman" w:cs="Times New Roman"/>
          <w:color w:val="auto"/>
          <w:sz w:val="24"/>
          <w:szCs w:val="24"/>
        </w:rPr>
        <w:t>in office</w:t>
      </w:r>
      <w:r w:rsidRPr="009A5A5B">
        <w:rPr>
          <w:rFonts w:ascii="Times New Roman" w:hAnsi="Times New Roman" w:cs="Times New Roman"/>
          <w:color w:val="auto"/>
          <w:sz w:val="24"/>
          <w:szCs w:val="24"/>
        </w:rPr>
        <w:t xml:space="preserve"> at the time of the interviews because some of them were out for planning meetings outside the districts while others where on leave. This affected the exercise since some of them couldn’t be found face to face. This however didn’t affect the original samples as most of the sub county department’s targeted got staff to represent them.</w:t>
      </w:r>
      <w:bookmarkEnd w:id="4"/>
    </w:p>
    <w:p w:rsidR="001115F5" w:rsidRDefault="00AA4F7F" w:rsidP="00AB47C0">
      <w:pPr>
        <w:jc w:val="both"/>
        <w:rPr>
          <w:rFonts w:ascii="Times New Roman" w:hAnsi="Times New Roman" w:cs="Times New Roman"/>
          <w:sz w:val="24"/>
          <w:szCs w:val="24"/>
        </w:rPr>
      </w:pPr>
      <w:r w:rsidRPr="009A5A5B">
        <w:rPr>
          <w:rFonts w:ascii="Times New Roman" w:hAnsi="Times New Roman" w:cs="Times New Roman"/>
          <w:sz w:val="24"/>
          <w:szCs w:val="24"/>
        </w:rPr>
        <w:t>Some of the Security leaders in the selected districts such as Kaliro and Iganga requested the assessment team to formerly introduce the project before they could share any form of information however</w:t>
      </w:r>
      <w:r w:rsidR="00384113" w:rsidRPr="009A5A5B">
        <w:rPr>
          <w:rFonts w:ascii="Times New Roman" w:hAnsi="Times New Roman" w:cs="Times New Roman"/>
          <w:sz w:val="24"/>
          <w:szCs w:val="24"/>
        </w:rPr>
        <w:t xml:space="preserve"> the local facilitation team</w:t>
      </w:r>
      <w:r w:rsidR="00F5749C" w:rsidRPr="009A5A5B">
        <w:rPr>
          <w:rFonts w:ascii="Times New Roman" w:hAnsi="Times New Roman" w:cs="Times New Roman"/>
          <w:sz w:val="24"/>
          <w:szCs w:val="24"/>
        </w:rPr>
        <w:t xml:space="preserve"> managed to </w:t>
      </w:r>
      <w:r w:rsidRPr="009A5A5B">
        <w:rPr>
          <w:rFonts w:ascii="Times New Roman" w:hAnsi="Times New Roman" w:cs="Times New Roman"/>
          <w:sz w:val="24"/>
          <w:szCs w:val="24"/>
        </w:rPr>
        <w:t>talk to other leaders in the other target districts</w:t>
      </w:r>
    </w:p>
    <w:p w:rsidR="00EC69DB" w:rsidRPr="00EC69DB" w:rsidRDefault="00EC69DB" w:rsidP="00AB47C0">
      <w:pPr>
        <w:jc w:val="both"/>
        <w:rPr>
          <w:rFonts w:ascii="Times New Roman" w:hAnsi="Times New Roman" w:cs="Times New Roman"/>
          <w:color w:val="FF0000"/>
        </w:rPr>
      </w:pPr>
      <w:r w:rsidRPr="00EC69DB">
        <w:rPr>
          <w:rFonts w:ascii="Times New Roman" w:hAnsi="Times New Roman" w:cs="Times New Roman"/>
          <w:color w:val="FF0000"/>
          <w:sz w:val="24"/>
          <w:szCs w:val="24"/>
        </w:rPr>
        <w:t>The mill owners didn’t agree to being interviewed which left the researchers to talk to the lower cadres in the mill.  This also didn’t help with getting the real mill related information.</w:t>
      </w:r>
    </w:p>
    <w:p w:rsidR="00035177" w:rsidRPr="009A5A5B" w:rsidRDefault="00035177" w:rsidP="00512412">
      <w:pPr>
        <w:pStyle w:val="Heading1"/>
        <w:spacing w:before="0"/>
        <w:rPr>
          <w:rFonts w:ascii="Times New Roman" w:hAnsi="Times New Roman" w:cs="Times New Roman"/>
          <w:color w:val="0070C0"/>
          <w:sz w:val="24"/>
          <w:szCs w:val="24"/>
        </w:rPr>
      </w:pPr>
      <w:bookmarkStart w:id="5" w:name="_Toc93446221"/>
      <w:r w:rsidRPr="009A5A5B">
        <w:rPr>
          <w:rFonts w:ascii="Times New Roman" w:hAnsi="Times New Roman" w:cs="Times New Roman"/>
          <w:color w:val="0070C0"/>
          <w:sz w:val="24"/>
          <w:szCs w:val="24"/>
        </w:rPr>
        <w:t>Introduction:</w:t>
      </w:r>
      <w:bookmarkEnd w:id="5"/>
    </w:p>
    <w:p w:rsidR="00EC69DB" w:rsidRDefault="00035177" w:rsidP="00EC69DB">
      <w:pPr>
        <w:spacing w:after="0"/>
        <w:jc w:val="both"/>
        <w:rPr>
          <w:rFonts w:ascii="Times New Roman" w:hAnsi="Times New Roman" w:cs="Times New Roman"/>
          <w:sz w:val="24"/>
          <w:szCs w:val="24"/>
        </w:rPr>
      </w:pPr>
      <w:r w:rsidRPr="009A5A5B">
        <w:rPr>
          <w:rFonts w:ascii="Times New Roman" w:hAnsi="Times New Roman" w:cs="Times New Roman"/>
          <w:sz w:val="24"/>
          <w:szCs w:val="24"/>
        </w:rPr>
        <w:t xml:space="preserve">The United Religions Initiative Great Lakes </w:t>
      </w:r>
      <w:r w:rsidR="005671A5" w:rsidRPr="009A5A5B">
        <w:rPr>
          <w:rFonts w:ascii="Times New Roman" w:hAnsi="Times New Roman" w:cs="Times New Roman"/>
          <w:sz w:val="24"/>
          <w:szCs w:val="24"/>
        </w:rPr>
        <w:t>(</w:t>
      </w:r>
      <w:r w:rsidRPr="009A5A5B">
        <w:rPr>
          <w:rFonts w:ascii="Times New Roman" w:hAnsi="Times New Roman" w:cs="Times New Roman"/>
          <w:sz w:val="24"/>
          <w:szCs w:val="24"/>
        </w:rPr>
        <w:t xml:space="preserve">URI-GL </w:t>
      </w:r>
      <w:r w:rsidR="005671A5" w:rsidRPr="009A5A5B">
        <w:rPr>
          <w:rFonts w:ascii="Times New Roman" w:hAnsi="Times New Roman" w:cs="Times New Roman"/>
          <w:sz w:val="24"/>
          <w:szCs w:val="24"/>
        </w:rPr>
        <w:t xml:space="preserve">) </w:t>
      </w:r>
      <w:r w:rsidRPr="009A5A5B">
        <w:rPr>
          <w:rFonts w:ascii="Times New Roman" w:hAnsi="Times New Roman" w:cs="Times New Roman"/>
          <w:sz w:val="24"/>
          <w:szCs w:val="24"/>
        </w:rPr>
        <w:t>is an interfaith non-governmental grassroots network organization that cultivates peace and justice by engaging people to bridge religious and cultural differences and work together for the good of their communities and society. It was established in 2000 and registered in Uganda in 20</w:t>
      </w:r>
      <w:r w:rsidR="005671A5" w:rsidRPr="009A5A5B">
        <w:rPr>
          <w:rFonts w:ascii="Times New Roman" w:hAnsi="Times New Roman" w:cs="Times New Roman"/>
          <w:sz w:val="24"/>
          <w:szCs w:val="24"/>
        </w:rPr>
        <w:t>10</w:t>
      </w:r>
      <w:r w:rsidRPr="009A5A5B">
        <w:rPr>
          <w:rFonts w:ascii="Times New Roman" w:hAnsi="Times New Roman" w:cs="Times New Roman"/>
          <w:sz w:val="24"/>
          <w:szCs w:val="24"/>
        </w:rPr>
        <w:t>. It is an affiliate of the world wide United Religions Initiative (URI) with its Global Support office in San Francisco, California. URI-GL works with the different organizations and individuals who are dedicated to non-viol</w:t>
      </w:r>
      <w:r w:rsidR="00EC69DB">
        <w:rPr>
          <w:rFonts w:ascii="Times New Roman" w:hAnsi="Times New Roman" w:cs="Times New Roman"/>
          <w:sz w:val="24"/>
          <w:szCs w:val="24"/>
        </w:rPr>
        <w:t xml:space="preserve">ence, and the respect for life. </w:t>
      </w:r>
      <w:r w:rsidRPr="009A5A5B">
        <w:rPr>
          <w:rFonts w:ascii="Times New Roman" w:hAnsi="Times New Roman" w:cs="Times New Roman"/>
          <w:sz w:val="24"/>
          <w:szCs w:val="24"/>
        </w:rPr>
        <w:t xml:space="preserve">Its vision is a world at peace, sustained by engaged and interconnected communities committed to respect for diversity, non-violent resolution of conflict and social, political, economic and environmental justice. </w:t>
      </w:r>
      <w:bookmarkStart w:id="6" w:name="_Toc93446222"/>
    </w:p>
    <w:p w:rsidR="00C948C4" w:rsidRPr="009A5A5B" w:rsidRDefault="00AF7EBD" w:rsidP="00EC69DB">
      <w:pPr>
        <w:spacing w:after="0"/>
        <w:jc w:val="both"/>
        <w:rPr>
          <w:rFonts w:ascii="Times New Roman" w:hAnsi="Times New Roman" w:cs="Times New Roman"/>
          <w:color w:val="4F81BD" w:themeColor="accent1"/>
        </w:rPr>
      </w:pPr>
      <w:r w:rsidRPr="009A5A5B">
        <w:rPr>
          <w:rFonts w:ascii="Times New Roman" w:hAnsi="Times New Roman" w:cs="Times New Roman"/>
          <w:color w:val="4F81BD" w:themeColor="accent1"/>
          <w:sz w:val="24"/>
          <w:szCs w:val="24"/>
        </w:rPr>
        <w:t>Key Findings</w:t>
      </w:r>
      <w:r w:rsidRPr="009A5A5B">
        <w:rPr>
          <w:rFonts w:ascii="Times New Roman" w:hAnsi="Times New Roman" w:cs="Times New Roman"/>
          <w:color w:val="4F81BD" w:themeColor="accent1"/>
        </w:rPr>
        <w:t>:</w:t>
      </w:r>
      <w:bookmarkEnd w:id="6"/>
    </w:p>
    <w:p w:rsidR="00C948C4" w:rsidRPr="009A5A5B" w:rsidRDefault="0005233D" w:rsidP="00AF7EBD">
      <w:pPr>
        <w:rPr>
          <w:rFonts w:ascii="Times New Roman" w:hAnsi="Times New Roman" w:cs="Times New Roman"/>
          <w:b/>
        </w:rPr>
      </w:pPr>
      <w:r w:rsidRPr="009A5A5B">
        <w:rPr>
          <w:rFonts w:ascii="Times New Roman" w:hAnsi="Times New Roman" w:cs="Times New Roman"/>
          <w:b/>
        </w:rPr>
        <w:t xml:space="preserve">General Demographic and Social Economic Characteristics of the Respondents </w:t>
      </w:r>
    </w:p>
    <w:p w:rsidR="00AF7EBD" w:rsidRPr="009A5A5B" w:rsidRDefault="00715152" w:rsidP="00A02351">
      <w:pPr>
        <w:pStyle w:val="Heading3"/>
        <w:rPr>
          <w:rFonts w:ascii="Times New Roman" w:hAnsi="Times New Roman" w:cs="Times New Roman"/>
          <w:sz w:val="28"/>
          <w:szCs w:val="28"/>
        </w:rPr>
      </w:pPr>
      <w:bookmarkStart w:id="7" w:name="_Toc93446223"/>
      <w:r w:rsidRPr="009A5A5B">
        <w:rPr>
          <w:rFonts w:ascii="Times New Roman" w:hAnsi="Times New Roman" w:cs="Times New Roman"/>
        </w:rPr>
        <w:t>Respondents Occupation</w:t>
      </w:r>
      <w:r w:rsidR="00C948C4" w:rsidRPr="009A5A5B">
        <w:rPr>
          <w:rFonts w:ascii="Times New Roman" w:hAnsi="Times New Roman" w:cs="Times New Roman"/>
        </w:rPr>
        <w:t xml:space="preserve"> Category and Age</w:t>
      </w:r>
      <w:bookmarkEnd w:id="7"/>
      <w:r w:rsidR="00C948C4" w:rsidRPr="009A5A5B">
        <w:rPr>
          <w:rFonts w:ascii="Times New Roman" w:hAnsi="Times New Roman" w:cs="Times New Roman"/>
        </w:rPr>
        <w:t xml:space="preserve"> </w:t>
      </w:r>
      <w:r w:rsidR="0005233D" w:rsidRPr="009A5A5B">
        <w:rPr>
          <w:rFonts w:ascii="Times New Roman" w:hAnsi="Times New Roman" w:cs="Times New Roman"/>
        </w:rPr>
        <w:t xml:space="preserve"> </w:t>
      </w:r>
    </w:p>
    <w:p w:rsidR="007A07AE" w:rsidRPr="009A5A5B" w:rsidRDefault="0005233D" w:rsidP="004369BB">
      <w:pPr>
        <w:jc w:val="both"/>
        <w:rPr>
          <w:rFonts w:ascii="Times New Roman" w:hAnsi="Times New Roman" w:cs="Times New Roman"/>
          <w:b/>
          <w:color w:val="0070C0"/>
        </w:rPr>
      </w:pPr>
      <w:r w:rsidRPr="009A5A5B">
        <w:rPr>
          <w:rFonts w:ascii="Times New Roman" w:hAnsi="Times New Roman" w:cs="Times New Roman"/>
          <w:noProof/>
          <w:lang w:val="en-GB" w:eastAsia="en-GB"/>
        </w:rPr>
        <w:drawing>
          <wp:inline distT="0" distB="0" distL="0" distR="0" wp14:anchorId="7AD7733E" wp14:editId="366D0164">
            <wp:extent cx="2863780" cy="2280976"/>
            <wp:effectExtent l="0" t="0" r="13335"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7A07AE" w:rsidRPr="009A5A5B">
        <w:rPr>
          <w:rFonts w:ascii="Times New Roman" w:hAnsi="Times New Roman" w:cs="Times New Roman"/>
          <w:noProof/>
          <w:lang w:val="en-GB" w:eastAsia="en-GB"/>
        </w:rPr>
        <w:drawing>
          <wp:inline distT="0" distB="0" distL="0" distR="0" wp14:anchorId="0B607D9F" wp14:editId="0FC001EC">
            <wp:extent cx="2954215" cy="2280976"/>
            <wp:effectExtent l="0" t="0" r="17780" b="241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7A07AE" w:rsidRPr="009A5A5B">
        <w:rPr>
          <w:rFonts w:ascii="Times New Roman" w:hAnsi="Times New Roman" w:cs="Times New Roman"/>
          <w:b/>
          <w:color w:val="4F81BD" w:themeColor="accent1"/>
          <w:sz w:val="20"/>
          <w:szCs w:val="20"/>
        </w:rPr>
        <w:t>Figure 1</w:t>
      </w:r>
      <w:r w:rsidR="00A771C2" w:rsidRPr="009A5A5B">
        <w:rPr>
          <w:rFonts w:ascii="Times New Roman" w:hAnsi="Times New Roman" w:cs="Times New Roman"/>
          <w:b/>
          <w:color w:val="4F81BD" w:themeColor="accent1"/>
          <w:sz w:val="20"/>
          <w:szCs w:val="20"/>
        </w:rPr>
        <w:t xml:space="preserve">. </w:t>
      </w:r>
      <w:r w:rsidR="007A07AE" w:rsidRPr="009A5A5B">
        <w:rPr>
          <w:rFonts w:ascii="Times New Roman" w:hAnsi="Times New Roman" w:cs="Times New Roman"/>
          <w:b/>
          <w:color w:val="4F81BD" w:themeColor="accent1"/>
          <w:sz w:val="20"/>
          <w:szCs w:val="20"/>
        </w:rPr>
        <w:t xml:space="preserve"> </w:t>
      </w:r>
      <w:r w:rsidR="00A771C2" w:rsidRPr="009A5A5B">
        <w:rPr>
          <w:rFonts w:ascii="Times New Roman" w:hAnsi="Times New Roman" w:cs="Times New Roman"/>
          <w:b/>
          <w:color w:val="4F81BD" w:themeColor="accent1"/>
          <w:sz w:val="20"/>
          <w:szCs w:val="20"/>
        </w:rPr>
        <w:t xml:space="preserve">Showing </w:t>
      </w:r>
      <w:r w:rsidR="007A07AE" w:rsidRPr="009A5A5B">
        <w:rPr>
          <w:rFonts w:ascii="Times New Roman" w:hAnsi="Times New Roman" w:cs="Times New Roman"/>
          <w:b/>
          <w:color w:val="4F81BD" w:themeColor="accent1"/>
          <w:sz w:val="20"/>
          <w:szCs w:val="20"/>
        </w:rPr>
        <w:t xml:space="preserve">Respondents Occupation </w:t>
      </w:r>
      <w:r w:rsidR="00A771C2" w:rsidRPr="009A5A5B">
        <w:rPr>
          <w:rFonts w:ascii="Times New Roman" w:hAnsi="Times New Roman" w:cs="Times New Roman"/>
          <w:b/>
          <w:color w:val="4F81BD" w:themeColor="accent1"/>
          <w:sz w:val="20"/>
          <w:szCs w:val="20"/>
        </w:rPr>
        <w:t xml:space="preserve">             </w:t>
      </w:r>
      <w:r w:rsidR="007A07AE" w:rsidRPr="009A5A5B">
        <w:rPr>
          <w:rFonts w:ascii="Times New Roman" w:hAnsi="Times New Roman" w:cs="Times New Roman"/>
          <w:b/>
          <w:color w:val="4F81BD" w:themeColor="accent1"/>
          <w:sz w:val="20"/>
          <w:szCs w:val="20"/>
        </w:rPr>
        <w:t>Figure 2</w:t>
      </w:r>
      <w:r w:rsidR="00A771C2" w:rsidRPr="009A5A5B">
        <w:rPr>
          <w:rFonts w:ascii="Times New Roman" w:hAnsi="Times New Roman" w:cs="Times New Roman"/>
          <w:b/>
          <w:color w:val="4F81BD" w:themeColor="accent1"/>
          <w:sz w:val="20"/>
          <w:szCs w:val="20"/>
        </w:rPr>
        <w:t xml:space="preserve">. Showing </w:t>
      </w:r>
      <w:r w:rsidR="007A07AE" w:rsidRPr="009A5A5B">
        <w:rPr>
          <w:rFonts w:ascii="Times New Roman" w:hAnsi="Times New Roman" w:cs="Times New Roman"/>
          <w:b/>
          <w:color w:val="4F81BD" w:themeColor="accent1"/>
          <w:sz w:val="20"/>
          <w:szCs w:val="20"/>
        </w:rPr>
        <w:t>Respondents Gender</w:t>
      </w:r>
    </w:p>
    <w:p w:rsidR="007A07AE" w:rsidRPr="009A5A5B" w:rsidRDefault="00C948C4" w:rsidP="00410200">
      <w:pPr>
        <w:pStyle w:val="NoSpacing"/>
        <w:jc w:val="both"/>
        <w:rPr>
          <w:rFonts w:ascii="Times New Roman" w:hAnsi="Times New Roman"/>
          <w:sz w:val="24"/>
          <w:szCs w:val="24"/>
        </w:rPr>
      </w:pPr>
      <w:r w:rsidRPr="009A5A5B">
        <w:rPr>
          <w:rFonts w:ascii="Times New Roman" w:hAnsi="Times New Roman"/>
          <w:sz w:val="24"/>
          <w:szCs w:val="24"/>
        </w:rPr>
        <w:lastRenderedPageBreak/>
        <w:t xml:space="preserve">Figure 1 shows that </w:t>
      </w:r>
      <w:r w:rsidR="007A07AE" w:rsidRPr="009A5A5B">
        <w:rPr>
          <w:rFonts w:ascii="Times New Roman" w:hAnsi="Times New Roman"/>
          <w:sz w:val="24"/>
          <w:szCs w:val="24"/>
        </w:rPr>
        <w:t>91% o</w:t>
      </w:r>
      <w:r w:rsidRPr="009A5A5B">
        <w:rPr>
          <w:rFonts w:ascii="Times New Roman" w:hAnsi="Times New Roman"/>
          <w:sz w:val="24"/>
          <w:szCs w:val="24"/>
        </w:rPr>
        <w:t>f</w:t>
      </w:r>
      <w:r w:rsidR="007A07AE" w:rsidRPr="009A5A5B">
        <w:rPr>
          <w:rFonts w:ascii="Times New Roman" w:hAnsi="Times New Roman"/>
          <w:sz w:val="24"/>
          <w:szCs w:val="24"/>
        </w:rPr>
        <w:t xml:space="preserve"> the respondents interviewed</w:t>
      </w:r>
      <w:r w:rsidRPr="009A5A5B">
        <w:rPr>
          <w:rFonts w:ascii="Times New Roman" w:hAnsi="Times New Roman"/>
          <w:sz w:val="24"/>
          <w:szCs w:val="24"/>
        </w:rPr>
        <w:t xml:space="preserve"> were sugarcane farmers while 6% were traders and 3 % indicated that were employees in the sugarcane sector while 1% were suppliers in the respective sugar mills in the region. </w:t>
      </w:r>
    </w:p>
    <w:p w:rsidR="00C948C4" w:rsidRPr="009A5A5B" w:rsidRDefault="00C948C4" w:rsidP="00410200">
      <w:pPr>
        <w:pStyle w:val="NoSpacing"/>
        <w:jc w:val="both"/>
        <w:rPr>
          <w:rFonts w:ascii="Times New Roman" w:hAnsi="Times New Roman"/>
          <w:sz w:val="24"/>
          <w:szCs w:val="24"/>
        </w:rPr>
      </w:pPr>
      <w:r w:rsidRPr="009A5A5B">
        <w:rPr>
          <w:rFonts w:ascii="Times New Roman" w:hAnsi="Times New Roman"/>
          <w:sz w:val="24"/>
          <w:szCs w:val="24"/>
        </w:rPr>
        <w:t>Figure two shows the respondent’s gender distribution determined randomly.  81% of the respondents intervi</w:t>
      </w:r>
      <w:r w:rsidR="00715152" w:rsidRPr="009A5A5B">
        <w:rPr>
          <w:rFonts w:ascii="Times New Roman" w:hAnsi="Times New Roman"/>
          <w:sz w:val="24"/>
          <w:szCs w:val="24"/>
        </w:rPr>
        <w:t>ewed were males while 19%</w:t>
      </w:r>
      <w:r w:rsidRPr="009A5A5B">
        <w:rPr>
          <w:rFonts w:ascii="Times New Roman" w:hAnsi="Times New Roman"/>
          <w:sz w:val="24"/>
          <w:szCs w:val="24"/>
        </w:rPr>
        <w:t xml:space="preserve"> were women. </w:t>
      </w:r>
    </w:p>
    <w:p w:rsidR="00715152" w:rsidRPr="009A5A5B" w:rsidRDefault="00715152" w:rsidP="00410200">
      <w:pPr>
        <w:pStyle w:val="NoSpacing"/>
        <w:jc w:val="both"/>
        <w:rPr>
          <w:rFonts w:ascii="Times New Roman" w:hAnsi="Times New Roman"/>
        </w:rPr>
      </w:pPr>
    </w:p>
    <w:p w:rsidR="00715152" w:rsidRPr="009A5A5B" w:rsidRDefault="00715152" w:rsidP="00410200">
      <w:pPr>
        <w:pStyle w:val="NoSpacing"/>
        <w:jc w:val="both"/>
        <w:rPr>
          <w:rFonts w:ascii="Times New Roman" w:hAnsi="Times New Roman"/>
          <w:b/>
        </w:rPr>
      </w:pPr>
      <w:r w:rsidRPr="009A5A5B">
        <w:rPr>
          <w:rFonts w:ascii="Times New Roman" w:hAnsi="Times New Roman"/>
          <w:b/>
        </w:rPr>
        <w:t>Respondent Location and Age</w:t>
      </w:r>
    </w:p>
    <w:p w:rsidR="00715152" w:rsidRPr="009A5A5B" w:rsidRDefault="00715152" w:rsidP="00410200">
      <w:pPr>
        <w:pStyle w:val="NoSpacing"/>
        <w:jc w:val="both"/>
        <w:rPr>
          <w:rFonts w:ascii="Times New Roman" w:hAnsi="Times New Roman"/>
        </w:rPr>
      </w:pPr>
    </w:p>
    <w:p w:rsidR="00410200" w:rsidRPr="009A5A5B" w:rsidRDefault="00715152" w:rsidP="00410200">
      <w:pPr>
        <w:pStyle w:val="NoSpacing"/>
        <w:jc w:val="both"/>
        <w:rPr>
          <w:rFonts w:ascii="Times New Roman" w:hAnsi="Times New Roman"/>
        </w:rPr>
      </w:pPr>
      <w:r w:rsidRPr="009A5A5B">
        <w:rPr>
          <w:rFonts w:ascii="Times New Roman" w:hAnsi="Times New Roman"/>
          <w:noProof/>
          <w:lang w:val="en-GB" w:eastAsia="en-GB"/>
        </w:rPr>
        <w:drawing>
          <wp:inline distT="0" distB="0" distL="0" distR="0" wp14:anchorId="37D60497" wp14:editId="287AED0C">
            <wp:extent cx="2954215" cy="2331218"/>
            <wp:effectExtent l="0" t="0" r="17780" b="120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9A5A5B">
        <w:rPr>
          <w:rFonts w:ascii="Times New Roman" w:hAnsi="Times New Roman"/>
          <w:noProof/>
          <w:lang w:val="en-GB" w:eastAsia="en-GB"/>
        </w:rPr>
        <w:drawing>
          <wp:inline distT="0" distB="0" distL="0" distR="0" wp14:anchorId="77544709" wp14:editId="7736109D">
            <wp:extent cx="2924070" cy="2321169"/>
            <wp:effectExtent l="0" t="0" r="10160" b="222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87645" w:rsidRPr="009A5A5B" w:rsidRDefault="00715152" w:rsidP="00413467">
      <w:pPr>
        <w:jc w:val="both"/>
        <w:rPr>
          <w:rFonts w:ascii="Times New Roman" w:hAnsi="Times New Roman" w:cs="Times New Roman"/>
          <w:b/>
          <w:color w:val="4F81BD" w:themeColor="accent1"/>
          <w:sz w:val="20"/>
          <w:szCs w:val="20"/>
        </w:rPr>
      </w:pPr>
      <w:r w:rsidRPr="009A5A5B">
        <w:rPr>
          <w:rFonts w:ascii="Times New Roman" w:hAnsi="Times New Roman" w:cs="Times New Roman"/>
          <w:b/>
          <w:color w:val="4F81BD" w:themeColor="accent1"/>
          <w:sz w:val="20"/>
          <w:szCs w:val="20"/>
        </w:rPr>
        <w:t>Figure 3</w:t>
      </w:r>
      <w:r w:rsidR="00A771C2" w:rsidRPr="009A5A5B">
        <w:rPr>
          <w:rFonts w:ascii="Times New Roman" w:hAnsi="Times New Roman" w:cs="Times New Roman"/>
          <w:b/>
          <w:color w:val="4F81BD" w:themeColor="accent1"/>
          <w:sz w:val="20"/>
          <w:szCs w:val="20"/>
        </w:rPr>
        <w:t>.</w:t>
      </w:r>
      <w:r w:rsidRPr="009A5A5B">
        <w:rPr>
          <w:rFonts w:ascii="Times New Roman" w:hAnsi="Times New Roman" w:cs="Times New Roman"/>
          <w:b/>
          <w:color w:val="4F81BD" w:themeColor="accent1"/>
          <w:sz w:val="20"/>
          <w:szCs w:val="20"/>
        </w:rPr>
        <w:t xml:space="preserve"> </w:t>
      </w:r>
      <w:r w:rsidR="00A771C2" w:rsidRPr="009A5A5B">
        <w:rPr>
          <w:rFonts w:ascii="Times New Roman" w:hAnsi="Times New Roman" w:cs="Times New Roman"/>
          <w:b/>
          <w:color w:val="4F81BD" w:themeColor="accent1"/>
          <w:sz w:val="20"/>
          <w:szCs w:val="20"/>
        </w:rPr>
        <w:t>Showing</w:t>
      </w:r>
      <w:r w:rsidRPr="009A5A5B">
        <w:rPr>
          <w:rFonts w:ascii="Times New Roman" w:hAnsi="Times New Roman" w:cs="Times New Roman"/>
          <w:b/>
          <w:color w:val="4F81BD" w:themeColor="accent1"/>
          <w:sz w:val="20"/>
          <w:szCs w:val="20"/>
        </w:rPr>
        <w:t xml:space="preserve"> Districts of Interview                             Figure 4 </w:t>
      </w:r>
      <w:r w:rsidR="00A771C2" w:rsidRPr="009A5A5B">
        <w:rPr>
          <w:rFonts w:ascii="Times New Roman" w:hAnsi="Times New Roman" w:cs="Times New Roman"/>
          <w:b/>
          <w:color w:val="4F81BD" w:themeColor="accent1"/>
          <w:sz w:val="20"/>
          <w:szCs w:val="20"/>
        </w:rPr>
        <w:t>.S</w:t>
      </w:r>
      <w:r w:rsidRPr="009A5A5B">
        <w:rPr>
          <w:rFonts w:ascii="Times New Roman" w:hAnsi="Times New Roman" w:cs="Times New Roman"/>
          <w:b/>
          <w:color w:val="4F81BD" w:themeColor="accent1"/>
          <w:sz w:val="20"/>
          <w:szCs w:val="20"/>
        </w:rPr>
        <w:t xml:space="preserve">howing Respondents Age </w:t>
      </w:r>
    </w:p>
    <w:p w:rsidR="00374D23" w:rsidRPr="009A5A5B" w:rsidRDefault="00374D23" w:rsidP="0059500C">
      <w:pPr>
        <w:spacing w:line="240" w:lineRule="auto"/>
        <w:jc w:val="both"/>
        <w:rPr>
          <w:rFonts w:ascii="Times New Roman" w:hAnsi="Times New Roman" w:cs="Times New Roman"/>
          <w:sz w:val="20"/>
          <w:szCs w:val="20"/>
        </w:rPr>
      </w:pPr>
      <w:r w:rsidRPr="009A5A5B">
        <w:rPr>
          <w:rFonts w:ascii="Times New Roman" w:hAnsi="Times New Roman" w:cs="Times New Roman"/>
          <w:sz w:val="24"/>
          <w:szCs w:val="24"/>
        </w:rPr>
        <w:t>Figure 3 Shows the district w</w:t>
      </w:r>
      <w:r w:rsidR="00F45A56" w:rsidRPr="009A5A5B">
        <w:rPr>
          <w:rFonts w:ascii="Times New Roman" w:hAnsi="Times New Roman" w:cs="Times New Roman"/>
          <w:sz w:val="24"/>
          <w:szCs w:val="24"/>
        </w:rPr>
        <w:t>h</w:t>
      </w:r>
      <w:r w:rsidRPr="009A5A5B">
        <w:rPr>
          <w:rFonts w:ascii="Times New Roman" w:hAnsi="Times New Roman" w:cs="Times New Roman"/>
          <w:sz w:val="24"/>
          <w:szCs w:val="24"/>
        </w:rPr>
        <w:t>ere the Assessment</w:t>
      </w:r>
      <w:r w:rsidR="0023450A" w:rsidRPr="009A5A5B">
        <w:rPr>
          <w:rFonts w:ascii="Times New Roman" w:hAnsi="Times New Roman" w:cs="Times New Roman"/>
          <w:sz w:val="24"/>
          <w:szCs w:val="24"/>
        </w:rPr>
        <w:t xml:space="preserve"> </w:t>
      </w:r>
      <w:r w:rsidR="00273783" w:rsidRPr="009A5A5B">
        <w:rPr>
          <w:rFonts w:ascii="Times New Roman" w:hAnsi="Times New Roman" w:cs="Times New Roman"/>
          <w:sz w:val="24"/>
          <w:szCs w:val="24"/>
        </w:rPr>
        <w:t>survey was</w:t>
      </w:r>
      <w:r w:rsidRPr="009A5A5B">
        <w:rPr>
          <w:rFonts w:ascii="Times New Roman" w:hAnsi="Times New Roman" w:cs="Times New Roman"/>
          <w:sz w:val="24"/>
          <w:szCs w:val="24"/>
        </w:rPr>
        <w:t xml:space="preserve"> conducted.  23% of the respondents interviewed </w:t>
      </w:r>
      <w:r w:rsidR="00A771C2" w:rsidRPr="009A5A5B">
        <w:rPr>
          <w:rFonts w:ascii="Times New Roman" w:hAnsi="Times New Roman" w:cs="Times New Roman"/>
          <w:sz w:val="24"/>
          <w:szCs w:val="24"/>
        </w:rPr>
        <w:t xml:space="preserve">were </w:t>
      </w:r>
      <w:r w:rsidRPr="009A5A5B">
        <w:rPr>
          <w:rFonts w:ascii="Times New Roman" w:hAnsi="Times New Roman" w:cs="Times New Roman"/>
          <w:sz w:val="24"/>
          <w:szCs w:val="24"/>
        </w:rPr>
        <w:t xml:space="preserve">located in Jinja district while </w:t>
      </w:r>
      <w:r w:rsidR="00A771C2" w:rsidRPr="009A5A5B">
        <w:rPr>
          <w:rFonts w:ascii="Times New Roman" w:hAnsi="Times New Roman" w:cs="Times New Roman"/>
          <w:sz w:val="24"/>
          <w:szCs w:val="24"/>
        </w:rPr>
        <w:t>19%</w:t>
      </w:r>
      <w:r w:rsidRPr="009A5A5B">
        <w:rPr>
          <w:rFonts w:ascii="Times New Roman" w:hAnsi="Times New Roman" w:cs="Times New Roman"/>
          <w:sz w:val="24"/>
          <w:szCs w:val="24"/>
        </w:rPr>
        <w:t xml:space="preserve"> </w:t>
      </w:r>
      <w:r w:rsidR="00F45A56" w:rsidRPr="009A5A5B">
        <w:rPr>
          <w:rFonts w:ascii="Times New Roman" w:hAnsi="Times New Roman" w:cs="Times New Roman"/>
          <w:sz w:val="24"/>
          <w:szCs w:val="24"/>
        </w:rPr>
        <w:t>we</w:t>
      </w:r>
      <w:r w:rsidR="00A771C2" w:rsidRPr="009A5A5B">
        <w:rPr>
          <w:rFonts w:ascii="Times New Roman" w:hAnsi="Times New Roman" w:cs="Times New Roman"/>
          <w:sz w:val="24"/>
          <w:szCs w:val="24"/>
        </w:rPr>
        <w:t>re</w:t>
      </w:r>
      <w:r w:rsidRPr="009A5A5B">
        <w:rPr>
          <w:rFonts w:ascii="Times New Roman" w:hAnsi="Times New Roman" w:cs="Times New Roman"/>
          <w:sz w:val="24"/>
          <w:szCs w:val="24"/>
        </w:rPr>
        <w:t xml:space="preserve"> located in Mayuge and Iganga respectively, 14% are located in Kamuli while 13% </w:t>
      </w:r>
      <w:r w:rsidR="00F45A56" w:rsidRPr="009A5A5B">
        <w:rPr>
          <w:rFonts w:ascii="Times New Roman" w:hAnsi="Times New Roman" w:cs="Times New Roman"/>
          <w:sz w:val="24"/>
          <w:szCs w:val="24"/>
        </w:rPr>
        <w:t>we</w:t>
      </w:r>
      <w:r w:rsidR="00A771C2" w:rsidRPr="009A5A5B">
        <w:rPr>
          <w:rFonts w:ascii="Times New Roman" w:hAnsi="Times New Roman" w:cs="Times New Roman"/>
          <w:sz w:val="24"/>
          <w:szCs w:val="24"/>
        </w:rPr>
        <w:t xml:space="preserve">re </w:t>
      </w:r>
      <w:r w:rsidRPr="009A5A5B">
        <w:rPr>
          <w:rFonts w:ascii="Times New Roman" w:hAnsi="Times New Roman" w:cs="Times New Roman"/>
          <w:sz w:val="24"/>
          <w:szCs w:val="24"/>
        </w:rPr>
        <w:t>located in Luuka and Kaliro Respectively</w:t>
      </w:r>
      <w:r w:rsidRPr="009A5A5B">
        <w:rPr>
          <w:rFonts w:ascii="Times New Roman" w:hAnsi="Times New Roman" w:cs="Times New Roman"/>
          <w:sz w:val="20"/>
          <w:szCs w:val="20"/>
        </w:rPr>
        <w:t>.</w:t>
      </w:r>
    </w:p>
    <w:p w:rsidR="00A771C2" w:rsidRPr="009A5A5B" w:rsidRDefault="00A771C2" w:rsidP="00A771C2">
      <w:pPr>
        <w:spacing w:after="0"/>
        <w:jc w:val="both"/>
        <w:rPr>
          <w:rFonts w:ascii="Times New Roman" w:hAnsi="Times New Roman" w:cs="Times New Roman"/>
          <w:b/>
        </w:rPr>
      </w:pPr>
      <w:r w:rsidRPr="009A5A5B">
        <w:rPr>
          <w:rFonts w:ascii="Times New Roman" w:hAnsi="Times New Roman" w:cs="Times New Roman"/>
          <w:b/>
        </w:rPr>
        <w:t>Level of Education:</w:t>
      </w:r>
    </w:p>
    <w:p w:rsidR="00A771C2" w:rsidRPr="009A5A5B" w:rsidRDefault="00A771C2" w:rsidP="00A771C2">
      <w:pPr>
        <w:spacing w:after="0"/>
        <w:jc w:val="both"/>
        <w:rPr>
          <w:rFonts w:ascii="Times New Roman" w:hAnsi="Times New Roman" w:cs="Times New Roman"/>
          <w:b/>
        </w:rPr>
      </w:pPr>
      <w:r w:rsidRPr="009A5A5B">
        <w:rPr>
          <w:rFonts w:ascii="Times New Roman" w:hAnsi="Times New Roman" w:cs="Times New Roman"/>
          <w:noProof/>
          <w:lang w:val="en-GB" w:eastAsia="en-GB"/>
        </w:rPr>
        <w:drawing>
          <wp:inline distT="0" distB="0" distL="0" distR="0" wp14:anchorId="0ECEFFEE" wp14:editId="363CFBD8">
            <wp:extent cx="4278086" cy="2473778"/>
            <wp:effectExtent l="0" t="0" r="27305" b="222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771C2" w:rsidRPr="009A5A5B" w:rsidRDefault="00A771C2" w:rsidP="00A771C2">
      <w:pPr>
        <w:spacing w:after="0"/>
        <w:jc w:val="both"/>
        <w:rPr>
          <w:rFonts w:ascii="Times New Roman" w:hAnsi="Times New Roman" w:cs="Times New Roman"/>
          <w:b/>
          <w:color w:val="4F81BD" w:themeColor="accent1"/>
          <w:sz w:val="18"/>
          <w:szCs w:val="18"/>
        </w:rPr>
      </w:pPr>
      <w:r w:rsidRPr="009A5A5B">
        <w:rPr>
          <w:rFonts w:ascii="Times New Roman" w:hAnsi="Times New Roman" w:cs="Times New Roman"/>
          <w:b/>
          <w:color w:val="4F81BD" w:themeColor="accent1"/>
          <w:sz w:val="18"/>
          <w:szCs w:val="18"/>
        </w:rPr>
        <w:t xml:space="preserve">Figure 5. Showing the Highest level of Education. </w:t>
      </w:r>
    </w:p>
    <w:p w:rsidR="0059500C" w:rsidRPr="009A5A5B" w:rsidRDefault="0059500C" w:rsidP="00A771C2">
      <w:pPr>
        <w:spacing w:after="0"/>
        <w:jc w:val="both"/>
        <w:rPr>
          <w:rFonts w:ascii="Times New Roman" w:hAnsi="Times New Roman" w:cs="Times New Roman"/>
          <w:sz w:val="24"/>
          <w:szCs w:val="24"/>
        </w:rPr>
      </w:pPr>
      <w:r w:rsidRPr="009A5A5B">
        <w:rPr>
          <w:rFonts w:ascii="Times New Roman" w:hAnsi="Times New Roman" w:cs="Times New Roman"/>
          <w:sz w:val="24"/>
          <w:szCs w:val="24"/>
        </w:rPr>
        <w:t>Majority</w:t>
      </w:r>
      <w:r w:rsidR="00A771C2" w:rsidRPr="009A5A5B">
        <w:rPr>
          <w:rFonts w:ascii="Times New Roman" w:hAnsi="Times New Roman" w:cs="Times New Roman"/>
          <w:sz w:val="24"/>
          <w:szCs w:val="24"/>
        </w:rPr>
        <w:t xml:space="preserve"> of the respondents interviewed indicated </w:t>
      </w:r>
      <w:r w:rsidRPr="009A5A5B">
        <w:rPr>
          <w:rFonts w:ascii="Times New Roman" w:hAnsi="Times New Roman" w:cs="Times New Roman"/>
          <w:sz w:val="24"/>
          <w:szCs w:val="24"/>
        </w:rPr>
        <w:t xml:space="preserve">that they have ever been to school and among these the distribution of the highest levels of Education attained was 70% had attained some </w:t>
      </w:r>
      <w:r w:rsidRPr="009A5A5B">
        <w:rPr>
          <w:rFonts w:ascii="Times New Roman" w:hAnsi="Times New Roman" w:cs="Times New Roman"/>
          <w:sz w:val="24"/>
          <w:szCs w:val="24"/>
        </w:rPr>
        <w:lastRenderedPageBreak/>
        <w:t>primary schooling, 24% had attained some secondary school, 12% had some primary school</w:t>
      </w:r>
      <w:r w:rsidR="00F45A56" w:rsidRPr="009A5A5B">
        <w:rPr>
          <w:rFonts w:ascii="Times New Roman" w:hAnsi="Times New Roman" w:cs="Times New Roman"/>
          <w:sz w:val="24"/>
          <w:szCs w:val="24"/>
        </w:rPr>
        <w:t xml:space="preserve"> education</w:t>
      </w:r>
      <w:r w:rsidRPr="009A5A5B">
        <w:rPr>
          <w:rFonts w:ascii="Times New Roman" w:hAnsi="Times New Roman" w:cs="Times New Roman"/>
          <w:sz w:val="24"/>
          <w:szCs w:val="24"/>
        </w:rPr>
        <w:t>, 8 % had attained some college/ Technical education while 6% had no formal schooling and another 6% had attained secondary school. Those who had completed university were 3% while those with youth/polytechnic were 2% and 1 % had attained some university</w:t>
      </w:r>
      <w:r w:rsidR="00F45A56" w:rsidRPr="009A5A5B">
        <w:rPr>
          <w:rFonts w:ascii="Times New Roman" w:hAnsi="Times New Roman" w:cs="Times New Roman"/>
          <w:sz w:val="24"/>
          <w:szCs w:val="24"/>
        </w:rPr>
        <w:t xml:space="preserve"> training</w:t>
      </w:r>
      <w:r w:rsidRPr="009A5A5B">
        <w:rPr>
          <w:rFonts w:ascii="Times New Roman" w:hAnsi="Times New Roman" w:cs="Times New Roman"/>
          <w:sz w:val="24"/>
          <w:szCs w:val="24"/>
        </w:rPr>
        <w:t>.</w:t>
      </w:r>
    </w:p>
    <w:p w:rsidR="007F448E" w:rsidRPr="009A5A5B" w:rsidRDefault="007F448E" w:rsidP="00A02351">
      <w:pPr>
        <w:pStyle w:val="Heading3"/>
        <w:rPr>
          <w:rFonts w:ascii="Times New Roman" w:hAnsi="Times New Roman" w:cs="Times New Roman"/>
        </w:rPr>
      </w:pPr>
      <w:bookmarkStart w:id="8" w:name="_Toc93446224"/>
      <w:r w:rsidRPr="009A5A5B">
        <w:rPr>
          <w:rFonts w:ascii="Times New Roman" w:hAnsi="Times New Roman" w:cs="Times New Roman"/>
        </w:rPr>
        <w:t>The Social, Economic and Political Issues in the Production of Sugarcane</w:t>
      </w:r>
      <w:r w:rsidR="00B40060" w:rsidRPr="009A5A5B">
        <w:rPr>
          <w:rFonts w:ascii="Times New Roman" w:hAnsi="Times New Roman" w:cs="Times New Roman"/>
        </w:rPr>
        <w:t>:</w:t>
      </w:r>
      <w:bookmarkEnd w:id="8"/>
    </w:p>
    <w:p w:rsidR="007F448E" w:rsidRPr="009A5A5B" w:rsidRDefault="007F448E" w:rsidP="00413467">
      <w:pPr>
        <w:jc w:val="both"/>
        <w:rPr>
          <w:rFonts w:ascii="Times New Roman" w:hAnsi="Times New Roman" w:cs="Times New Roman"/>
          <w:sz w:val="24"/>
          <w:szCs w:val="24"/>
        </w:rPr>
      </w:pPr>
      <w:r w:rsidRPr="009A5A5B">
        <w:rPr>
          <w:rFonts w:ascii="Times New Roman" w:hAnsi="Times New Roman" w:cs="Times New Roman"/>
          <w:sz w:val="24"/>
          <w:szCs w:val="24"/>
        </w:rPr>
        <w:t xml:space="preserve">The Assessment team asked specific questions to clearly understand the </w:t>
      </w:r>
      <w:r w:rsidRPr="009A5A5B">
        <w:rPr>
          <w:rFonts w:ascii="Times New Roman" w:eastAsia="Times New Roman" w:hAnsi="Times New Roman" w:cs="Times New Roman"/>
          <w:sz w:val="24"/>
          <w:szCs w:val="24"/>
        </w:rPr>
        <w:t xml:space="preserve">underlying issues surrounding sugar cane production in </w:t>
      </w:r>
      <w:r w:rsidRPr="009A5A5B">
        <w:rPr>
          <w:rFonts w:ascii="Times New Roman" w:hAnsi="Times New Roman" w:cs="Times New Roman"/>
          <w:sz w:val="24"/>
          <w:szCs w:val="24"/>
        </w:rPr>
        <w:t xml:space="preserve">the Busoga sub region. The respondents were asked to share whether growing sugarcane </w:t>
      </w:r>
      <w:r w:rsidR="00F45A56" w:rsidRPr="009A5A5B">
        <w:rPr>
          <w:rFonts w:ascii="Times New Roman" w:hAnsi="Times New Roman" w:cs="Times New Roman"/>
          <w:sz w:val="24"/>
          <w:szCs w:val="24"/>
        </w:rPr>
        <w:t>wa</w:t>
      </w:r>
      <w:r w:rsidRPr="009A5A5B">
        <w:rPr>
          <w:rFonts w:ascii="Times New Roman" w:hAnsi="Times New Roman" w:cs="Times New Roman"/>
          <w:sz w:val="24"/>
          <w:szCs w:val="24"/>
        </w:rPr>
        <w:t>s an issue of concern to them. The findings reveal</w:t>
      </w:r>
      <w:r w:rsidR="00F45A56" w:rsidRPr="009A5A5B">
        <w:rPr>
          <w:rFonts w:ascii="Times New Roman" w:hAnsi="Times New Roman" w:cs="Times New Roman"/>
          <w:sz w:val="24"/>
          <w:szCs w:val="24"/>
        </w:rPr>
        <w:t>ed</w:t>
      </w:r>
      <w:r w:rsidRPr="009A5A5B">
        <w:rPr>
          <w:rFonts w:ascii="Times New Roman" w:hAnsi="Times New Roman" w:cs="Times New Roman"/>
          <w:sz w:val="24"/>
          <w:szCs w:val="24"/>
        </w:rPr>
        <w:t xml:space="preserve"> that many challenges do exist in the production of sugarcane. </w:t>
      </w:r>
    </w:p>
    <w:p w:rsidR="007F448E" w:rsidRPr="009A5A5B" w:rsidRDefault="007F448E" w:rsidP="00215ACF">
      <w:pPr>
        <w:spacing w:after="0"/>
        <w:jc w:val="both"/>
        <w:rPr>
          <w:rFonts w:ascii="Times New Roman" w:hAnsi="Times New Roman" w:cs="Times New Roman"/>
          <w:sz w:val="24"/>
          <w:szCs w:val="24"/>
        </w:rPr>
      </w:pPr>
      <w:r w:rsidRPr="009A5A5B">
        <w:rPr>
          <w:rFonts w:ascii="Times New Roman" w:hAnsi="Times New Roman" w:cs="Times New Roman"/>
          <w:noProof/>
          <w:lang w:val="en-GB" w:eastAsia="en-GB"/>
        </w:rPr>
        <w:drawing>
          <wp:inline distT="0" distB="0" distL="0" distR="0" wp14:anchorId="397BCE65" wp14:editId="5DA9C21F">
            <wp:extent cx="4869712" cy="2604977"/>
            <wp:effectExtent l="0" t="0" r="26670" b="241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15ACF" w:rsidRPr="009A5A5B" w:rsidRDefault="00215ACF" w:rsidP="00215ACF">
      <w:pPr>
        <w:spacing w:after="0"/>
        <w:jc w:val="both"/>
        <w:rPr>
          <w:rFonts w:ascii="Times New Roman" w:hAnsi="Times New Roman" w:cs="Times New Roman"/>
          <w:color w:val="4F81BD" w:themeColor="accent1"/>
          <w:sz w:val="24"/>
          <w:szCs w:val="24"/>
        </w:rPr>
      </w:pPr>
      <w:r w:rsidRPr="009A5A5B">
        <w:rPr>
          <w:rFonts w:ascii="Times New Roman" w:hAnsi="Times New Roman" w:cs="Times New Roman"/>
          <w:b/>
          <w:color w:val="4F81BD" w:themeColor="accent1"/>
          <w:sz w:val="24"/>
          <w:szCs w:val="24"/>
        </w:rPr>
        <w:t xml:space="preserve">Figure 6 showing whether sugarcane growing </w:t>
      </w:r>
      <w:r w:rsidR="00F45A56" w:rsidRPr="009A5A5B">
        <w:rPr>
          <w:rFonts w:ascii="Times New Roman" w:hAnsi="Times New Roman" w:cs="Times New Roman"/>
          <w:b/>
          <w:color w:val="4F81BD" w:themeColor="accent1"/>
          <w:sz w:val="24"/>
          <w:szCs w:val="24"/>
        </w:rPr>
        <w:t>wa</w:t>
      </w:r>
      <w:r w:rsidRPr="009A5A5B">
        <w:rPr>
          <w:rFonts w:ascii="Times New Roman" w:hAnsi="Times New Roman" w:cs="Times New Roman"/>
          <w:b/>
          <w:color w:val="4F81BD" w:themeColor="accent1"/>
          <w:sz w:val="24"/>
          <w:szCs w:val="24"/>
        </w:rPr>
        <w:t>s an issue of concern</w:t>
      </w:r>
      <w:r w:rsidRPr="009A5A5B">
        <w:rPr>
          <w:rFonts w:ascii="Times New Roman" w:hAnsi="Times New Roman" w:cs="Times New Roman"/>
          <w:color w:val="4F81BD" w:themeColor="accent1"/>
          <w:sz w:val="24"/>
          <w:szCs w:val="24"/>
        </w:rPr>
        <w:t>.</w:t>
      </w:r>
    </w:p>
    <w:p w:rsidR="001669B2" w:rsidRPr="00C3541A" w:rsidRDefault="00215ACF" w:rsidP="00A02351">
      <w:pPr>
        <w:spacing w:after="0" w:line="240" w:lineRule="auto"/>
        <w:jc w:val="both"/>
        <w:rPr>
          <w:rFonts w:ascii="Times New Roman" w:eastAsia="Times New Roman" w:hAnsi="Times New Roman" w:cs="Times New Roman"/>
          <w:sz w:val="24"/>
          <w:szCs w:val="24"/>
        </w:rPr>
      </w:pPr>
      <w:r w:rsidRPr="00C3541A">
        <w:rPr>
          <w:rFonts w:ascii="Times New Roman" w:hAnsi="Times New Roman" w:cs="Times New Roman"/>
          <w:sz w:val="24"/>
          <w:szCs w:val="24"/>
        </w:rPr>
        <w:t>Despite government earmarking sugarcane as one of the 14 strategic cash crops in Uganda, it</w:t>
      </w:r>
      <w:r w:rsidR="0028502C" w:rsidRPr="00C3541A">
        <w:rPr>
          <w:rFonts w:ascii="Times New Roman" w:hAnsi="Times New Roman" w:cs="Times New Roman"/>
          <w:sz w:val="24"/>
          <w:szCs w:val="24"/>
        </w:rPr>
        <w:t>s production in the last 7</w:t>
      </w:r>
      <w:r w:rsidRPr="00C3541A">
        <w:rPr>
          <w:rFonts w:ascii="Times New Roman" w:hAnsi="Times New Roman" w:cs="Times New Roman"/>
          <w:sz w:val="24"/>
          <w:szCs w:val="24"/>
        </w:rPr>
        <w:t xml:space="preserve"> years has proven to be </w:t>
      </w:r>
      <w:r w:rsidR="004D1E62" w:rsidRPr="00C3541A">
        <w:rPr>
          <w:rFonts w:ascii="Times New Roman" w:hAnsi="Times New Roman" w:cs="Times New Roman"/>
          <w:sz w:val="24"/>
          <w:szCs w:val="24"/>
        </w:rPr>
        <w:t xml:space="preserve">a </w:t>
      </w:r>
      <w:r w:rsidRPr="00C3541A">
        <w:rPr>
          <w:rFonts w:ascii="Times New Roman" w:hAnsi="Times New Roman" w:cs="Times New Roman"/>
          <w:sz w:val="24"/>
          <w:szCs w:val="24"/>
        </w:rPr>
        <w:t xml:space="preserve">raw deal for the farmers.  The assessment </w:t>
      </w:r>
      <w:r w:rsidR="001A3877" w:rsidRPr="00C3541A">
        <w:rPr>
          <w:rFonts w:ascii="Times New Roman" w:hAnsi="Times New Roman" w:cs="Times New Roman"/>
          <w:sz w:val="24"/>
          <w:szCs w:val="24"/>
        </w:rPr>
        <w:t xml:space="preserve">team asked farmers whether </w:t>
      </w:r>
      <w:r w:rsidRPr="00C3541A">
        <w:rPr>
          <w:rFonts w:ascii="Times New Roman" w:hAnsi="Times New Roman" w:cs="Times New Roman"/>
          <w:sz w:val="24"/>
          <w:szCs w:val="24"/>
        </w:rPr>
        <w:t xml:space="preserve">sugarcane production </w:t>
      </w:r>
      <w:r w:rsidR="004D1E62" w:rsidRPr="00C3541A">
        <w:rPr>
          <w:rFonts w:ascii="Times New Roman" w:hAnsi="Times New Roman" w:cs="Times New Roman"/>
          <w:sz w:val="24"/>
          <w:szCs w:val="24"/>
        </w:rPr>
        <w:t>wa</w:t>
      </w:r>
      <w:r w:rsidRPr="00C3541A">
        <w:rPr>
          <w:rFonts w:ascii="Times New Roman" w:hAnsi="Times New Roman" w:cs="Times New Roman"/>
          <w:sz w:val="24"/>
          <w:szCs w:val="24"/>
        </w:rPr>
        <w:t>s such an issue and the finding reveal</w:t>
      </w:r>
      <w:r w:rsidR="004D1E62" w:rsidRPr="00C3541A">
        <w:rPr>
          <w:rFonts w:ascii="Times New Roman" w:hAnsi="Times New Roman" w:cs="Times New Roman"/>
          <w:sz w:val="24"/>
          <w:szCs w:val="24"/>
        </w:rPr>
        <w:t>ed</w:t>
      </w:r>
      <w:r w:rsidRPr="00C3541A">
        <w:rPr>
          <w:rFonts w:ascii="Times New Roman" w:hAnsi="Times New Roman" w:cs="Times New Roman"/>
          <w:sz w:val="24"/>
          <w:szCs w:val="24"/>
        </w:rPr>
        <w:t xml:space="preserve"> that majority</w:t>
      </w:r>
      <w:r w:rsidR="004D1E62" w:rsidRPr="00C3541A">
        <w:rPr>
          <w:rFonts w:ascii="Times New Roman" w:hAnsi="Times New Roman" w:cs="Times New Roman"/>
          <w:sz w:val="24"/>
          <w:szCs w:val="24"/>
        </w:rPr>
        <w:t>,</w:t>
      </w:r>
      <w:r w:rsidRPr="00C3541A">
        <w:rPr>
          <w:rFonts w:ascii="Times New Roman" w:hAnsi="Times New Roman" w:cs="Times New Roman"/>
          <w:sz w:val="24"/>
          <w:szCs w:val="24"/>
        </w:rPr>
        <w:t xml:space="preserve"> 97% agree</w:t>
      </w:r>
      <w:r w:rsidR="004D1E62" w:rsidRPr="00C3541A">
        <w:rPr>
          <w:rFonts w:ascii="Times New Roman" w:hAnsi="Times New Roman" w:cs="Times New Roman"/>
          <w:sz w:val="24"/>
          <w:szCs w:val="24"/>
        </w:rPr>
        <w:t>d</w:t>
      </w:r>
      <w:r w:rsidRPr="00C3541A">
        <w:rPr>
          <w:rFonts w:ascii="Times New Roman" w:hAnsi="Times New Roman" w:cs="Times New Roman"/>
          <w:sz w:val="24"/>
          <w:szCs w:val="24"/>
        </w:rPr>
        <w:t xml:space="preserve"> that many challenges do exist in the sector and has not really transformed livelihoods and household incomes of the farmers who are commercially engaged in it. The challenges highlighted by the leaders </w:t>
      </w:r>
      <w:r w:rsidR="001A3877" w:rsidRPr="00C3541A">
        <w:rPr>
          <w:rFonts w:ascii="Times New Roman" w:hAnsi="Times New Roman" w:cs="Times New Roman"/>
          <w:sz w:val="24"/>
          <w:szCs w:val="24"/>
        </w:rPr>
        <w:t>include</w:t>
      </w:r>
      <w:r w:rsidR="004D1E62" w:rsidRPr="00C3541A">
        <w:rPr>
          <w:rFonts w:ascii="Times New Roman" w:hAnsi="Times New Roman" w:cs="Times New Roman"/>
          <w:sz w:val="24"/>
          <w:szCs w:val="24"/>
        </w:rPr>
        <w:t>d</w:t>
      </w:r>
      <w:r w:rsidR="001A3877" w:rsidRPr="00C3541A">
        <w:rPr>
          <w:rFonts w:ascii="Times New Roman" w:hAnsi="Times New Roman" w:cs="Times New Roman"/>
          <w:sz w:val="24"/>
          <w:szCs w:val="24"/>
        </w:rPr>
        <w:t xml:space="preserve"> the fact that </w:t>
      </w:r>
      <w:r w:rsidR="001A3877" w:rsidRPr="00C3541A">
        <w:rPr>
          <w:rFonts w:ascii="Times New Roman" w:eastAsia="Times New Roman" w:hAnsi="Times New Roman" w:cs="Times New Roman"/>
          <w:sz w:val="24"/>
          <w:szCs w:val="24"/>
        </w:rPr>
        <w:t>the</w:t>
      </w:r>
      <w:r w:rsidRPr="00C3541A">
        <w:rPr>
          <w:rFonts w:ascii="Times New Roman" w:eastAsia="Times New Roman" w:hAnsi="Times New Roman" w:cs="Times New Roman"/>
          <w:sz w:val="24"/>
          <w:szCs w:val="24"/>
        </w:rPr>
        <w:t xml:space="preserve"> factory owners ha</w:t>
      </w:r>
      <w:r w:rsidR="004D1E62" w:rsidRPr="00C3541A">
        <w:rPr>
          <w:rFonts w:ascii="Times New Roman" w:eastAsia="Times New Roman" w:hAnsi="Times New Roman" w:cs="Times New Roman"/>
          <w:sz w:val="24"/>
          <w:szCs w:val="24"/>
        </w:rPr>
        <w:t>d</w:t>
      </w:r>
      <w:r w:rsidRPr="00C3541A">
        <w:rPr>
          <w:rFonts w:ascii="Times New Roman" w:eastAsia="Times New Roman" w:hAnsi="Times New Roman" w:cs="Times New Roman"/>
          <w:sz w:val="24"/>
          <w:szCs w:val="24"/>
        </w:rPr>
        <w:t xml:space="preserve"> complicated the process of issuing permits to the farmers. It </w:t>
      </w:r>
      <w:r w:rsidR="004D1E62" w:rsidRPr="00C3541A">
        <w:rPr>
          <w:rFonts w:ascii="Times New Roman" w:eastAsia="Times New Roman" w:hAnsi="Times New Roman" w:cs="Times New Roman"/>
          <w:sz w:val="24"/>
          <w:szCs w:val="24"/>
        </w:rPr>
        <w:t>wa</w:t>
      </w:r>
      <w:r w:rsidRPr="00C3541A">
        <w:rPr>
          <w:rFonts w:ascii="Times New Roman" w:eastAsia="Times New Roman" w:hAnsi="Times New Roman" w:cs="Times New Roman"/>
          <w:sz w:val="24"/>
          <w:szCs w:val="24"/>
        </w:rPr>
        <w:t xml:space="preserve">s </w:t>
      </w:r>
      <w:r w:rsidR="001A3877" w:rsidRPr="00C3541A">
        <w:rPr>
          <w:rFonts w:ascii="Times New Roman" w:eastAsia="Times New Roman" w:hAnsi="Times New Roman" w:cs="Times New Roman"/>
          <w:sz w:val="24"/>
          <w:szCs w:val="24"/>
        </w:rPr>
        <w:t xml:space="preserve">very </w:t>
      </w:r>
      <w:r w:rsidRPr="00C3541A">
        <w:rPr>
          <w:rFonts w:ascii="Times New Roman" w:eastAsia="Times New Roman" w:hAnsi="Times New Roman" w:cs="Times New Roman"/>
          <w:sz w:val="24"/>
          <w:szCs w:val="24"/>
        </w:rPr>
        <w:t>hard for an ordinary fa</w:t>
      </w:r>
      <w:r w:rsidR="001A3877" w:rsidRPr="00C3541A">
        <w:rPr>
          <w:rFonts w:ascii="Times New Roman" w:eastAsia="Times New Roman" w:hAnsi="Times New Roman" w:cs="Times New Roman"/>
          <w:sz w:val="24"/>
          <w:szCs w:val="24"/>
        </w:rPr>
        <w:t>rmer to acquire a permit</w:t>
      </w:r>
      <w:r w:rsidRPr="00C3541A">
        <w:rPr>
          <w:rFonts w:ascii="Times New Roman" w:eastAsia="Times New Roman" w:hAnsi="Times New Roman" w:cs="Times New Roman"/>
          <w:sz w:val="24"/>
          <w:szCs w:val="24"/>
        </w:rPr>
        <w:t xml:space="preserve">. Instead they </w:t>
      </w:r>
      <w:r w:rsidR="004D1E62" w:rsidRPr="00C3541A">
        <w:rPr>
          <w:rFonts w:ascii="Times New Roman" w:eastAsia="Times New Roman" w:hAnsi="Times New Roman" w:cs="Times New Roman"/>
          <w:sz w:val="24"/>
          <w:szCs w:val="24"/>
        </w:rPr>
        <w:t>we</w:t>
      </w:r>
      <w:r w:rsidRPr="00C3541A">
        <w:rPr>
          <w:rFonts w:ascii="Times New Roman" w:eastAsia="Times New Roman" w:hAnsi="Times New Roman" w:cs="Times New Roman"/>
          <w:sz w:val="24"/>
          <w:szCs w:val="24"/>
        </w:rPr>
        <w:t xml:space="preserve">re being issued to middlemen who are not sugarcane growers. </w:t>
      </w:r>
      <w:r w:rsidR="001A3877" w:rsidRPr="00C3541A">
        <w:rPr>
          <w:rFonts w:ascii="Times New Roman" w:eastAsia="Times New Roman" w:hAnsi="Times New Roman" w:cs="Times New Roman"/>
          <w:sz w:val="24"/>
          <w:szCs w:val="24"/>
        </w:rPr>
        <w:t xml:space="preserve">When the middle man acquires the permit they begin to exploit the sugarcane growers </w:t>
      </w:r>
      <w:r w:rsidRPr="00C3541A">
        <w:rPr>
          <w:rFonts w:ascii="Times New Roman" w:eastAsia="Times New Roman" w:hAnsi="Times New Roman" w:cs="Times New Roman"/>
          <w:sz w:val="24"/>
          <w:szCs w:val="24"/>
        </w:rPr>
        <w:t xml:space="preserve">by </w:t>
      </w:r>
      <w:r w:rsidR="001A3877" w:rsidRPr="00C3541A">
        <w:rPr>
          <w:rFonts w:ascii="Times New Roman" w:eastAsia="Times New Roman" w:hAnsi="Times New Roman" w:cs="Times New Roman"/>
          <w:sz w:val="24"/>
          <w:szCs w:val="24"/>
        </w:rPr>
        <w:t xml:space="preserve">buying and </w:t>
      </w:r>
      <w:r w:rsidRPr="00C3541A">
        <w:rPr>
          <w:rFonts w:ascii="Times New Roman" w:eastAsia="Times New Roman" w:hAnsi="Times New Roman" w:cs="Times New Roman"/>
          <w:sz w:val="24"/>
          <w:szCs w:val="24"/>
        </w:rPr>
        <w:t>pay</w:t>
      </w:r>
      <w:r w:rsidR="001A3877" w:rsidRPr="00C3541A">
        <w:rPr>
          <w:rFonts w:ascii="Times New Roman" w:eastAsia="Times New Roman" w:hAnsi="Times New Roman" w:cs="Times New Roman"/>
          <w:sz w:val="24"/>
          <w:szCs w:val="24"/>
        </w:rPr>
        <w:t>ing</w:t>
      </w:r>
      <w:r w:rsidRPr="00C3541A">
        <w:rPr>
          <w:rFonts w:ascii="Times New Roman" w:eastAsia="Times New Roman" w:hAnsi="Times New Roman" w:cs="Times New Roman"/>
          <w:sz w:val="24"/>
          <w:szCs w:val="24"/>
        </w:rPr>
        <w:t xml:space="preserve"> them very little money for their sugarcane.</w:t>
      </w:r>
      <w:r w:rsidR="00544A68" w:rsidRPr="00C3541A">
        <w:rPr>
          <w:rFonts w:ascii="Times New Roman" w:eastAsia="Times New Roman" w:hAnsi="Times New Roman" w:cs="Times New Roman"/>
          <w:sz w:val="24"/>
          <w:szCs w:val="24"/>
        </w:rPr>
        <w:t xml:space="preserve"> The interference of the middlemen in the venture particularly in the acquisition of permits ha</w:t>
      </w:r>
      <w:r w:rsidR="004D1E62" w:rsidRPr="00C3541A">
        <w:rPr>
          <w:rFonts w:ascii="Times New Roman" w:eastAsia="Times New Roman" w:hAnsi="Times New Roman" w:cs="Times New Roman"/>
          <w:sz w:val="24"/>
          <w:szCs w:val="24"/>
        </w:rPr>
        <w:t>d</w:t>
      </w:r>
      <w:r w:rsidR="00544A68" w:rsidRPr="00C3541A">
        <w:rPr>
          <w:rFonts w:ascii="Times New Roman" w:eastAsia="Times New Roman" w:hAnsi="Times New Roman" w:cs="Times New Roman"/>
          <w:sz w:val="24"/>
          <w:szCs w:val="24"/>
        </w:rPr>
        <w:t xml:space="preserve"> resulted into blocking the opportunities of the sugarcane growers to access permits to sell their sugarcane directly to the sugarcane mills and ha</w:t>
      </w:r>
      <w:r w:rsidR="004D1E62" w:rsidRPr="00C3541A">
        <w:rPr>
          <w:rFonts w:ascii="Times New Roman" w:eastAsia="Times New Roman" w:hAnsi="Times New Roman" w:cs="Times New Roman"/>
          <w:sz w:val="24"/>
          <w:szCs w:val="24"/>
        </w:rPr>
        <w:t>d</w:t>
      </w:r>
      <w:r w:rsidR="00544A68" w:rsidRPr="00C3541A">
        <w:rPr>
          <w:rFonts w:ascii="Times New Roman" w:eastAsia="Times New Roman" w:hAnsi="Times New Roman" w:cs="Times New Roman"/>
          <w:sz w:val="24"/>
          <w:szCs w:val="24"/>
        </w:rPr>
        <w:t xml:space="preserve"> increased the exploitation of the farmers by the middlemen with large supply permits through buying their sugarcane cheaply and at times not paying them at all for the sugarcane</w:t>
      </w:r>
      <w:r w:rsidR="004D1E62" w:rsidRPr="00C3541A">
        <w:rPr>
          <w:rFonts w:ascii="Times New Roman" w:eastAsia="Times New Roman" w:hAnsi="Times New Roman" w:cs="Times New Roman"/>
          <w:sz w:val="24"/>
          <w:szCs w:val="24"/>
        </w:rPr>
        <w:t>.</w:t>
      </w:r>
      <w:r w:rsidR="001A3877" w:rsidRPr="00C3541A">
        <w:rPr>
          <w:rFonts w:ascii="Times New Roman" w:eastAsia="Times New Roman" w:hAnsi="Times New Roman" w:cs="Times New Roman"/>
          <w:sz w:val="24"/>
          <w:szCs w:val="24"/>
        </w:rPr>
        <w:t xml:space="preserve"> Besides the permit, there </w:t>
      </w:r>
      <w:r w:rsidR="004D1E62" w:rsidRPr="00C3541A">
        <w:rPr>
          <w:rFonts w:ascii="Times New Roman" w:eastAsia="Times New Roman" w:hAnsi="Times New Roman" w:cs="Times New Roman"/>
          <w:sz w:val="24"/>
          <w:szCs w:val="24"/>
        </w:rPr>
        <w:t>wa</w:t>
      </w:r>
      <w:r w:rsidR="001A3877" w:rsidRPr="00C3541A">
        <w:rPr>
          <w:rFonts w:ascii="Times New Roman" w:eastAsia="Times New Roman" w:hAnsi="Times New Roman" w:cs="Times New Roman"/>
          <w:sz w:val="24"/>
          <w:szCs w:val="24"/>
        </w:rPr>
        <w:t>s lack of</w:t>
      </w:r>
      <w:r w:rsidR="00544A68" w:rsidRPr="00C3541A">
        <w:rPr>
          <w:rFonts w:ascii="Times New Roman" w:eastAsia="Times New Roman" w:hAnsi="Times New Roman" w:cs="Times New Roman"/>
          <w:sz w:val="24"/>
          <w:szCs w:val="24"/>
        </w:rPr>
        <w:t xml:space="preserve"> clear</w:t>
      </w:r>
      <w:r w:rsidR="001A3877" w:rsidRPr="00C3541A">
        <w:rPr>
          <w:rFonts w:ascii="Times New Roman" w:eastAsia="Times New Roman" w:hAnsi="Times New Roman" w:cs="Times New Roman"/>
          <w:sz w:val="24"/>
          <w:szCs w:val="24"/>
        </w:rPr>
        <w:t xml:space="preserve"> leadership for the Sugarcane growers to push forward their concerns. The existing sugarcane unions have not been effective in addressing the concerns of the farmers. The leaders </w:t>
      </w:r>
      <w:r w:rsidR="00273783" w:rsidRPr="00C3541A">
        <w:rPr>
          <w:rFonts w:ascii="Times New Roman" w:eastAsia="Times New Roman" w:hAnsi="Times New Roman" w:cs="Times New Roman"/>
          <w:sz w:val="24"/>
          <w:szCs w:val="24"/>
        </w:rPr>
        <w:t>were involved</w:t>
      </w:r>
      <w:r w:rsidR="001A3877" w:rsidRPr="00C3541A">
        <w:rPr>
          <w:rFonts w:ascii="Times New Roman" w:eastAsia="Times New Roman" w:hAnsi="Times New Roman" w:cs="Times New Roman"/>
          <w:sz w:val="24"/>
          <w:szCs w:val="24"/>
        </w:rPr>
        <w:t xml:space="preserve"> in political </w:t>
      </w:r>
      <w:r w:rsidR="00273783" w:rsidRPr="00C3541A">
        <w:rPr>
          <w:rFonts w:ascii="Times New Roman" w:eastAsia="Times New Roman" w:hAnsi="Times New Roman" w:cs="Times New Roman"/>
          <w:sz w:val="24"/>
          <w:szCs w:val="24"/>
        </w:rPr>
        <w:t>in fights</w:t>
      </w:r>
      <w:r w:rsidR="001A3877" w:rsidRPr="00C3541A">
        <w:rPr>
          <w:rFonts w:ascii="Times New Roman" w:eastAsia="Times New Roman" w:hAnsi="Times New Roman" w:cs="Times New Roman"/>
          <w:sz w:val="24"/>
          <w:szCs w:val="24"/>
        </w:rPr>
        <w:t xml:space="preserve"> while intrigue and corruption is still a huge challenge to or</w:t>
      </w:r>
      <w:r w:rsidR="001669B2" w:rsidRPr="00C3541A">
        <w:rPr>
          <w:rFonts w:ascii="Times New Roman" w:eastAsia="Times New Roman" w:hAnsi="Times New Roman" w:cs="Times New Roman"/>
          <w:sz w:val="24"/>
          <w:szCs w:val="24"/>
        </w:rPr>
        <w:t>ganizing farmers in the region.</w:t>
      </w:r>
    </w:p>
    <w:p w:rsidR="000734CD" w:rsidRPr="009A5A5B" w:rsidRDefault="00544A68" w:rsidP="00A02351">
      <w:pPr>
        <w:pStyle w:val="Heading3"/>
        <w:rPr>
          <w:rFonts w:ascii="Times New Roman" w:eastAsia="Times New Roman" w:hAnsi="Times New Roman" w:cs="Times New Roman"/>
        </w:rPr>
      </w:pPr>
      <w:bookmarkStart w:id="9" w:name="_Toc93446225"/>
      <w:r w:rsidRPr="009A5A5B">
        <w:rPr>
          <w:rFonts w:ascii="Times New Roman" w:eastAsia="Times New Roman" w:hAnsi="Times New Roman" w:cs="Times New Roman"/>
        </w:rPr>
        <w:lastRenderedPageBreak/>
        <w:t>The Underlying Concerns in the Production of Sugarcane:</w:t>
      </w:r>
      <w:bookmarkEnd w:id="9"/>
    </w:p>
    <w:tbl>
      <w:tblPr>
        <w:tblStyle w:val="LightShading-Accent3"/>
        <w:tblpPr w:leftFromText="180" w:rightFromText="180" w:vertAnchor="text" w:horzAnchor="margin" w:tblpXSpec="center" w:tblpY="83"/>
        <w:tblW w:w="9468" w:type="dxa"/>
        <w:tblLook w:val="04A0" w:firstRow="1" w:lastRow="0" w:firstColumn="1" w:lastColumn="0" w:noHBand="0" w:noVBand="1"/>
      </w:tblPr>
      <w:tblGrid>
        <w:gridCol w:w="3942"/>
        <w:gridCol w:w="900"/>
        <w:gridCol w:w="3816"/>
        <w:gridCol w:w="810"/>
      </w:tblGrid>
      <w:tr w:rsidR="0028502C" w:rsidRPr="009A5A5B" w:rsidTr="001669B2">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42" w:type="dxa"/>
            <w:noWrap/>
            <w:hideMark/>
          </w:tcPr>
          <w:p w:rsidR="00544A68" w:rsidRPr="009A5A5B" w:rsidRDefault="00544A68" w:rsidP="00F83BA9">
            <w:pPr>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 xml:space="preserve"> Denial and Delays in acquiring of supply permits </w:t>
            </w:r>
          </w:p>
        </w:tc>
        <w:tc>
          <w:tcPr>
            <w:tcW w:w="900" w:type="dxa"/>
            <w:noWrap/>
            <w:hideMark/>
          </w:tcPr>
          <w:p w:rsidR="00544A68" w:rsidRPr="009A5A5B" w:rsidRDefault="00544A68" w:rsidP="00F83B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23%</w:t>
            </w:r>
          </w:p>
        </w:tc>
        <w:tc>
          <w:tcPr>
            <w:tcW w:w="3816" w:type="dxa"/>
            <w:noWrap/>
            <w:hideMark/>
          </w:tcPr>
          <w:p w:rsidR="00544A68" w:rsidRPr="009A5A5B" w:rsidRDefault="00544A68" w:rsidP="00F83BA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Many Irregularities and forgeries at the mills</w:t>
            </w:r>
          </w:p>
        </w:tc>
        <w:tc>
          <w:tcPr>
            <w:tcW w:w="810" w:type="dxa"/>
            <w:noWrap/>
            <w:hideMark/>
          </w:tcPr>
          <w:p w:rsidR="00544A68" w:rsidRPr="009A5A5B" w:rsidRDefault="00544A68" w:rsidP="00B542D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2%</w:t>
            </w:r>
          </w:p>
        </w:tc>
      </w:tr>
      <w:tr w:rsidR="0028502C" w:rsidRPr="009A5A5B" w:rsidTr="001669B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42" w:type="dxa"/>
            <w:noWrap/>
            <w:hideMark/>
          </w:tcPr>
          <w:p w:rsidR="00544A68" w:rsidRPr="009A5A5B" w:rsidRDefault="00544A68" w:rsidP="00F83BA9">
            <w:pPr>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Regular Price Fluctuations</w:t>
            </w:r>
          </w:p>
        </w:tc>
        <w:tc>
          <w:tcPr>
            <w:tcW w:w="900" w:type="dxa"/>
            <w:noWrap/>
            <w:hideMark/>
          </w:tcPr>
          <w:p w:rsidR="00544A68" w:rsidRPr="009A5A5B" w:rsidRDefault="00544A68" w:rsidP="00F83B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10%</w:t>
            </w:r>
          </w:p>
        </w:tc>
        <w:tc>
          <w:tcPr>
            <w:tcW w:w="3816" w:type="dxa"/>
            <w:noWrap/>
            <w:hideMark/>
          </w:tcPr>
          <w:p w:rsidR="00544A68" w:rsidRPr="009A5A5B" w:rsidRDefault="00544A68" w:rsidP="00F83B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Renting Land and not benefiting from it</w:t>
            </w:r>
          </w:p>
        </w:tc>
        <w:tc>
          <w:tcPr>
            <w:tcW w:w="810" w:type="dxa"/>
            <w:noWrap/>
            <w:hideMark/>
          </w:tcPr>
          <w:p w:rsidR="00544A68" w:rsidRPr="009A5A5B" w:rsidRDefault="00544A68" w:rsidP="00B542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1%</w:t>
            </w:r>
          </w:p>
        </w:tc>
      </w:tr>
      <w:tr w:rsidR="0028502C" w:rsidRPr="009A5A5B" w:rsidTr="001669B2">
        <w:trPr>
          <w:trHeight w:val="420"/>
        </w:trPr>
        <w:tc>
          <w:tcPr>
            <w:cnfStyle w:val="001000000000" w:firstRow="0" w:lastRow="0" w:firstColumn="1" w:lastColumn="0" w:oddVBand="0" w:evenVBand="0" w:oddHBand="0" w:evenHBand="0" w:firstRowFirstColumn="0" w:firstRowLastColumn="0" w:lastRowFirstColumn="0" w:lastRowLastColumn="0"/>
            <w:tcW w:w="3942" w:type="dxa"/>
            <w:noWrap/>
            <w:hideMark/>
          </w:tcPr>
          <w:p w:rsidR="00544A68" w:rsidRPr="009A5A5B" w:rsidRDefault="00544A68" w:rsidP="00F83BA9">
            <w:pPr>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The Market is a hug</w:t>
            </w:r>
            <w:r w:rsidR="00C3541A">
              <w:rPr>
                <w:rFonts w:ascii="Times New Roman" w:eastAsia="Times New Roman" w:hAnsi="Times New Roman" w:cs="Times New Roman"/>
                <w:b w:val="0"/>
                <w:color w:val="000000"/>
                <w:sz w:val="20"/>
                <w:szCs w:val="20"/>
              </w:rPr>
              <w:t>e</w:t>
            </w:r>
            <w:r w:rsidRPr="009A5A5B">
              <w:rPr>
                <w:rFonts w:ascii="Times New Roman" w:eastAsia="Times New Roman" w:hAnsi="Times New Roman" w:cs="Times New Roman"/>
                <w:b w:val="0"/>
                <w:color w:val="000000"/>
                <w:sz w:val="20"/>
                <w:szCs w:val="20"/>
              </w:rPr>
              <w:t xml:space="preserve"> problem</w:t>
            </w:r>
          </w:p>
        </w:tc>
        <w:tc>
          <w:tcPr>
            <w:tcW w:w="900" w:type="dxa"/>
            <w:noWrap/>
            <w:hideMark/>
          </w:tcPr>
          <w:p w:rsidR="00544A68" w:rsidRPr="009A5A5B" w:rsidRDefault="00544A68" w:rsidP="00F83B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8%</w:t>
            </w:r>
          </w:p>
        </w:tc>
        <w:tc>
          <w:tcPr>
            <w:tcW w:w="3816" w:type="dxa"/>
            <w:noWrap/>
            <w:hideMark/>
          </w:tcPr>
          <w:p w:rsidR="00544A68" w:rsidRPr="009A5A5B" w:rsidRDefault="00544A68" w:rsidP="00F83B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Poor Contract Farming Arrangements</w:t>
            </w:r>
          </w:p>
        </w:tc>
        <w:tc>
          <w:tcPr>
            <w:tcW w:w="810" w:type="dxa"/>
            <w:noWrap/>
            <w:hideMark/>
          </w:tcPr>
          <w:p w:rsidR="00544A68" w:rsidRPr="009A5A5B" w:rsidRDefault="00544A68" w:rsidP="00B542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0%</w:t>
            </w:r>
          </w:p>
        </w:tc>
      </w:tr>
      <w:tr w:rsidR="0028502C" w:rsidRPr="009A5A5B" w:rsidTr="001669B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42" w:type="dxa"/>
            <w:noWrap/>
            <w:hideMark/>
          </w:tcPr>
          <w:p w:rsidR="00544A68" w:rsidRPr="009A5A5B" w:rsidRDefault="00544A68" w:rsidP="00F83BA9">
            <w:pPr>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The Middlemen have taken over the sector</w:t>
            </w:r>
          </w:p>
        </w:tc>
        <w:tc>
          <w:tcPr>
            <w:tcW w:w="900" w:type="dxa"/>
            <w:noWrap/>
            <w:hideMark/>
          </w:tcPr>
          <w:p w:rsidR="00544A68" w:rsidRPr="009A5A5B" w:rsidRDefault="00544A68" w:rsidP="00F83B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6%</w:t>
            </w:r>
          </w:p>
        </w:tc>
        <w:tc>
          <w:tcPr>
            <w:tcW w:w="3816" w:type="dxa"/>
            <w:noWrap/>
            <w:hideMark/>
          </w:tcPr>
          <w:p w:rsidR="00544A68" w:rsidRPr="009A5A5B" w:rsidRDefault="00544A68" w:rsidP="00F83B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The Accumulated loan burden</w:t>
            </w:r>
          </w:p>
        </w:tc>
        <w:tc>
          <w:tcPr>
            <w:tcW w:w="810" w:type="dxa"/>
            <w:noWrap/>
            <w:hideMark/>
          </w:tcPr>
          <w:p w:rsidR="00544A68" w:rsidRPr="009A5A5B" w:rsidRDefault="00544A68" w:rsidP="00B542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2%</w:t>
            </w:r>
          </w:p>
        </w:tc>
      </w:tr>
      <w:tr w:rsidR="0028502C" w:rsidRPr="009A5A5B" w:rsidTr="001669B2">
        <w:trPr>
          <w:trHeight w:val="420"/>
        </w:trPr>
        <w:tc>
          <w:tcPr>
            <w:cnfStyle w:val="001000000000" w:firstRow="0" w:lastRow="0" w:firstColumn="1" w:lastColumn="0" w:oddVBand="0" w:evenVBand="0" w:oddHBand="0" w:evenHBand="0" w:firstRowFirstColumn="0" w:firstRowLastColumn="0" w:lastRowFirstColumn="0" w:lastRowLastColumn="0"/>
            <w:tcW w:w="3942" w:type="dxa"/>
            <w:noWrap/>
            <w:hideMark/>
          </w:tcPr>
          <w:p w:rsidR="00544A68" w:rsidRPr="009A5A5B" w:rsidRDefault="00544A68" w:rsidP="00F83BA9">
            <w:pPr>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The many prevailing land based conflicts in the sector</w:t>
            </w:r>
          </w:p>
        </w:tc>
        <w:tc>
          <w:tcPr>
            <w:tcW w:w="900" w:type="dxa"/>
            <w:noWrap/>
            <w:hideMark/>
          </w:tcPr>
          <w:p w:rsidR="00544A68" w:rsidRPr="009A5A5B" w:rsidRDefault="00544A68" w:rsidP="00F83B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5%</w:t>
            </w:r>
          </w:p>
        </w:tc>
        <w:tc>
          <w:tcPr>
            <w:tcW w:w="3816" w:type="dxa"/>
            <w:noWrap/>
            <w:hideMark/>
          </w:tcPr>
          <w:p w:rsidR="00544A68" w:rsidRPr="009A5A5B" w:rsidRDefault="00544A68" w:rsidP="00F83B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 xml:space="preserve">Heavy losses made </w:t>
            </w:r>
          </w:p>
        </w:tc>
        <w:tc>
          <w:tcPr>
            <w:tcW w:w="810" w:type="dxa"/>
            <w:noWrap/>
            <w:hideMark/>
          </w:tcPr>
          <w:p w:rsidR="00544A68" w:rsidRPr="009A5A5B" w:rsidRDefault="00544A68" w:rsidP="00B542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1%</w:t>
            </w:r>
          </w:p>
        </w:tc>
      </w:tr>
      <w:tr w:rsidR="0028502C" w:rsidRPr="009A5A5B" w:rsidTr="001669B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42" w:type="dxa"/>
            <w:noWrap/>
            <w:hideMark/>
          </w:tcPr>
          <w:p w:rsidR="00544A68" w:rsidRPr="009A5A5B" w:rsidRDefault="00544A68" w:rsidP="00F83BA9">
            <w:pPr>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High sugarcane transportation costs</w:t>
            </w:r>
          </w:p>
        </w:tc>
        <w:tc>
          <w:tcPr>
            <w:tcW w:w="900" w:type="dxa"/>
            <w:noWrap/>
            <w:hideMark/>
          </w:tcPr>
          <w:p w:rsidR="00544A68" w:rsidRPr="009A5A5B" w:rsidRDefault="00544A68" w:rsidP="00F83B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5%</w:t>
            </w:r>
          </w:p>
        </w:tc>
        <w:tc>
          <w:tcPr>
            <w:tcW w:w="3816" w:type="dxa"/>
            <w:noWrap/>
            <w:hideMark/>
          </w:tcPr>
          <w:p w:rsidR="00544A68" w:rsidRPr="009A5A5B" w:rsidRDefault="00544A68" w:rsidP="00F83B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 xml:space="preserve">No voice </w:t>
            </w:r>
            <w:r w:rsidR="00AD083C" w:rsidRPr="009A5A5B">
              <w:rPr>
                <w:rFonts w:ascii="Times New Roman" w:eastAsia="Times New Roman" w:hAnsi="Times New Roman" w:cs="Times New Roman"/>
                <w:color w:val="000000"/>
                <w:sz w:val="20"/>
                <w:szCs w:val="20"/>
              </w:rPr>
              <w:t xml:space="preserve">&amp; Leadership for the farmers </w:t>
            </w:r>
          </w:p>
        </w:tc>
        <w:tc>
          <w:tcPr>
            <w:tcW w:w="810" w:type="dxa"/>
            <w:noWrap/>
            <w:hideMark/>
          </w:tcPr>
          <w:p w:rsidR="00544A68" w:rsidRPr="009A5A5B" w:rsidRDefault="00544A68" w:rsidP="00B542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1%</w:t>
            </w:r>
          </w:p>
        </w:tc>
      </w:tr>
      <w:tr w:rsidR="0028502C" w:rsidRPr="009A5A5B" w:rsidTr="001669B2">
        <w:trPr>
          <w:trHeight w:val="420"/>
        </w:trPr>
        <w:tc>
          <w:tcPr>
            <w:cnfStyle w:val="001000000000" w:firstRow="0" w:lastRow="0" w:firstColumn="1" w:lastColumn="0" w:oddVBand="0" w:evenVBand="0" w:oddHBand="0" w:evenHBand="0" w:firstRowFirstColumn="0" w:firstRowLastColumn="0" w:lastRowFirstColumn="0" w:lastRowLastColumn="0"/>
            <w:tcW w:w="3942" w:type="dxa"/>
            <w:noWrap/>
            <w:hideMark/>
          </w:tcPr>
          <w:p w:rsidR="00544A68" w:rsidRPr="009A5A5B" w:rsidRDefault="00544A68" w:rsidP="00F83BA9">
            <w:pPr>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Damage of  the feeder roads by the heavy trucks</w:t>
            </w:r>
          </w:p>
        </w:tc>
        <w:tc>
          <w:tcPr>
            <w:tcW w:w="900" w:type="dxa"/>
            <w:noWrap/>
            <w:hideMark/>
          </w:tcPr>
          <w:p w:rsidR="00544A68" w:rsidRPr="009A5A5B" w:rsidRDefault="00544A68" w:rsidP="00F83B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4%</w:t>
            </w:r>
          </w:p>
        </w:tc>
        <w:tc>
          <w:tcPr>
            <w:tcW w:w="3816" w:type="dxa"/>
            <w:noWrap/>
            <w:hideMark/>
          </w:tcPr>
          <w:p w:rsidR="00544A68" w:rsidRPr="009A5A5B" w:rsidRDefault="00544A68" w:rsidP="00F83B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The Indians Monopolizing the Business</w:t>
            </w:r>
          </w:p>
        </w:tc>
        <w:tc>
          <w:tcPr>
            <w:tcW w:w="810" w:type="dxa"/>
            <w:noWrap/>
            <w:hideMark/>
          </w:tcPr>
          <w:p w:rsidR="00544A68" w:rsidRPr="009A5A5B" w:rsidRDefault="00544A68" w:rsidP="00B542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1%</w:t>
            </w:r>
          </w:p>
        </w:tc>
      </w:tr>
      <w:tr w:rsidR="0028502C" w:rsidRPr="009A5A5B" w:rsidTr="001669B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42" w:type="dxa"/>
            <w:noWrap/>
            <w:hideMark/>
          </w:tcPr>
          <w:p w:rsidR="00544A68" w:rsidRPr="009A5A5B" w:rsidRDefault="00544A68" w:rsidP="00F83BA9">
            <w:pPr>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 xml:space="preserve">The long gestation period invokes losses </w:t>
            </w:r>
          </w:p>
        </w:tc>
        <w:tc>
          <w:tcPr>
            <w:tcW w:w="900" w:type="dxa"/>
            <w:noWrap/>
            <w:hideMark/>
          </w:tcPr>
          <w:p w:rsidR="00544A68" w:rsidRPr="009A5A5B" w:rsidRDefault="00544A68" w:rsidP="00F83B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3%</w:t>
            </w:r>
          </w:p>
        </w:tc>
        <w:tc>
          <w:tcPr>
            <w:tcW w:w="3816" w:type="dxa"/>
            <w:noWrap/>
            <w:hideMark/>
          </w:tcPr>
          <w:p w:rsidR="00544A68" w:rsidRPr="009A5A5B" w:rsidRDefault="00544A68" w:rsidP="00F83B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 xml:space="preserve">The Weak farmer </w:t>
            </w:r>
            <w:r w:rsidR="00AD083C" w:rsidRPr="009A5A5B">
              <w:rPr>
                <w:rFonts w:ascii="Times New Roman" w:eastAsia="Times New Roman" w:hAnsi="Times New Roman" w:cs="Times New Roman"/>
                <w:color w:val="000000"/>
                <w:sz w:val="20"/>
                <w:szCs w:val="20"/>
              </w:rPr>
              <w:t xml:space="preserve">Unions/ </w:t>
            </w:r>
            <w:r w:rsidRPr="009A5A5B">
              <w:rPr>
                <w:rFonts w:ascii="Times New Roman" w:eastAsia="Times New Roman" w:hAnsi="Times New Roman" w:cs="Times New Roman"/>
                <w:color w:val="000000"/>
                <w:sz w:val="20"/>
                <w:szCs w:val="20"/>
              </w:rPr>
              <w:t>Associations</w:t>
            </w:r>
          </w:p>
        </w:tc>
        <w:tc>
          <w:tcPr>
            <w:tcW w:w="810" w:type="dxa"/>
            <w:noWrap/>
            <w:hideMark/>
          </w:tcPr>
          <w:p w:rsidR="00544A68" w:rsidRPr="009A5A5B" w:rsidRDefault="00544A68" w:rsidP="00B542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0%</w:t>
            </w:r>
          </w:p>
        </w:tc>
      </w:tr>
      <w:tr w:rsidR="0028502C" w:rsidRPr="009A5A5B" w:rsidTr="001669B2">
        <w:trPr>
          <w:trHeight w:val="420"/>
        </w:trPr>
        <w:tc>
          <w:tcPr>
            <w:cnfStyle w:val="001000000000" w:firstRow="0" w:lastRow="0" w:firstColumn="1" w:lastColumn="0" w:oddVBand="0" w:evenVBand="0" w:oddHBand="0" w:evenHBand="0" w:firstRowFirstColumn="0" w:firstRowLastColumn="0" w:lastRowFirstColumn="0" w:lastRowLastColumn="0"/>
            <w:tcW w:w="3942" w:type="dxa"/>
            <w:noWrap/>
            <w:hideMark/>
          </w:tcPr>
          <w:p w:rsidR="00544A68" w:rsidRPr="009A5A5B" w:rsidRDefault="00544A68" w:rsidP="00F83BA9">
            <w:pPr>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 xml:space="preserve">Bureaucracy within the mills </w:t>
            </w:r>
          </w:p>
        </w:tc>
        <w:tc>
          <w:tcPr>
            <w:tcW w:w="900" w:type="dxa"/>
            <w:noWrap/>
            <w:hideMark/>
          </w:tcPr>
          <w:p w:rsidR="00544A68" w:rsidRPr="009A5A5B" w:rsidRDefault="00544A68" w:rsidP="00F83B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2%</w:t>
            </w:r>
          </w:p>
        </w:tc>
        <w:tc>
          <w:tcPr>
            <w:tcW w:w="3816" w:type="dxa"/>
            <w:noWrap/>
            <w:hideMark/>
          </w:tcPr>
          <w:p w:rsidR="00544A68" w:rsidRPr="009A5A5B" w:rsidRDefault="00544A68" w:rsidP="00F83B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Lack of cooperation from the Mill owners and workers</w:t>
            </w:r>
          </w:p>
        </w:tc>
        <w:tc>
          <w:tcPr>
            <w:tcW w:w="810" w:type="dxa"/>
            <w:noWrap/>
            <w:hideMark/>
          </w:tcPr>
          <w:p w:rsidR="00544A68" w:rsidRPr="009A5A5B" w:rsidRDefault="00544A68" w:rsidP="00B542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0%</w:t>
            </w:r>
          </w:p>
        </w:tc>
      </w:tr>
      <w:tr w:rsidR="0028502C" w:rsidRPr="009A5A5B" w:rsidTr="001669B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42" w:type="dxa"/>
            <w:noWrap/>
            <w:hideMark/>
          </w:tcPr>
          <w:p w:rsidR="00544A68" w:rsidRPr="009A5A5B" w:rsidRDefault="00544A68" w:rsidP="00F83BA9">
            <w:pPr>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 xml:space="preserve">Corruption in the acquisition of permits </w:t>
            </w:r>
          </w:p>
        </w:tc>
        <w:tc>
          <w:tcPr>
            <w:tcW w:w="900" w:type="dxa"/>
            <w:noWrap/>
            <w:hideMark/>
          </w:tcPr>
          <w:p w:rsidR="00544A68" w:rsidRPr="009A5A5B" w:rsidRDefault="00544A68" w:rsidP="00F83B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2%</w:t>
            </w:r>
          </w:p>
        </w:tc>
        <w:tc>
          <w:tcPr>
            <w:tcW w:w="3816" w:type="dxa"/>
            <w:noWrap/>
            <w:hideMark/>
          </w:tcPr>
          <w:p w:rsidR="00544A68" w:rsidRPr="009A5A5B" w:rsidRDefault="00544A68" w:rsidP="00F83B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The seedlings are more costly than the sugarcane</w:t>
            </w:r>
          </w:p>
        </w:tc>
        <w:tc>
          <w:tcPr>
            <w:tcW w:w="810" w:type="dxa"/>
            <w:noWrap/>
            <w:hideMark/>
          </w:tcPr>
          <w:p w:rsidR="00544A68" w:rsidRPr="009A5A5B" w:rsidRDefault="00544A68" w:rsidP="00B542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1%</w:t>
            </w:r>
          </w:p>
        </w:tc>
      </w:tr>
      <w:tr w:rsidR="0028502C" w:rsidRPr="009A5A5B" w:rsidTr="001669B2">
        <w:trPr>
          <w:trHeight w:val="420"/>
        </w:trPr>
        <w:tc>
          <w:tcPr>
            <w:cnfStyle w:val="001000000000" w:firstRow="0" w:lastRow="0" w:firstColumn="1" w:lastColumn="0" w:oddVBand="0" w:evenVBand="0" w:oddHBand="0" w:evenHBand="0" w:firstRowFirstColumn="0" w:firstRowLastColumn="0" w:lastRowFirstColumn="0" w:lastRowLastColumn="0"/>
            <w:tcW w:w="3942" w:type="dxa"/>
            <w:noWrap/>
            <w:hideMark/>
          </w:tcPr>
          <w:p w:rsidR="00544A68" w:rsidRPr="009A5A5B" w:rsidRDefault="00544A68" w:rsidP="00F83BA9">
            <w:pPr>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 xml:space="preserve">The business is not profitable </w:t>
            </w:r>
          </w:p>
        </w:tc>
        <w:tc>
          <w:tcPr>
            <w:tcW w:w="900" w:type="dxa"/>
            <w:noWrap/>
            <w:hideMark/>
          </w:tcPr>
          <w:p w:rsidR="00544A68" w:rsidRPr="009A5A5B" w:rsidRDefault="00544A68" w:rsidP="00F83B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2%</w:t>
            </w:r>
          </w:p>
        </w:tc>
        <w:tc>
          <w:tcPr>
            <w:tcW w:w="3816" w:type="dxa"/>
            <w:noWrap/>
            <w:hideMark/>
          </w:tcPr>
          <w:p w:rsidR="00544A68" w:rsidRPr="009A5A5B" w:rsidRDefault="00544A68" w:rsidP="00F83B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Many cases of child labour in the communities</w:t>
            </w:r>
          </w:p>
        </w:tc>
        <w:tc>
          <w:tcPr>
            <w:tcW w:w="810" w:type="dxa"/>
            <w:noWrap/>
            <w:hideMark/>
          </w:tcPr>
          <w:p w:rsidR="00544A68" w:rsidRPr="009A5A5B" w:rsidRDefault="00544A68" w:rsidP="00B542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3%</w:t>
            </w:r>
          </w:p>
        </w:tc>
      </w:tr>
      <w:tr w:rsidR="0028502C" w:rsidRPr="009A5A5B" w:rsidTr="001669B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42" w:type="dxa"/>
            <w:noWrap/>
            <w:hideMark/>
          </w:tcPr>
          <w:p w:rsidR="00544A68" w:rsidRPr="009A5A5B" w:rsidRDefault="00544A68" w:rsidP="00F83BA9">
            <w:pPr>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Segregation of the poor farmers by the mills</w:t>
            </w:r>
          </w:p>
        </w:tc>
        <w:tc>
          <w:tcPr>
            <w:tcW w:w="900" w:type="dxa"/>
            <w:noWrap/>
            <w:hideMark/>
          </w:tcPr>
          <w:p w:rsidR="00544A68" w:rsidRPr="009A5A5B" w:rsidRDefault="00544A68" w:rsidP="00F83B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2%</w:t>
            </w:r>
          </w:p>
        </w:tc>
        <w:tc>
          <w:tcPr>
            <w:tcW w:w="3816" w:type="dxa"/>
            <w:noWrap/>
            <w:hideMark/>
          </w:tcPr>
          <w:p w:rsidR="00544A68" w:rsidRPr="009A5A5B" w:rsidRDefault="00544A68" w:rsidP="00F83B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 xml:space="preserve">The many school dropouts </w:t>
            </w:r>
          </w:p>
        </w:tc>
        <w:tc>
          <w:tcPr>
            <w:tcW w:w="810" w:type="dxa"/>
            <w:noWrap/>
            <w:hideMark/>
          </w:tcPr>
          <w:p w:rsidR="00544A68" w:rsidRPr="009A5A5B" w:rsidRDefault="00544A68" w:rsidP="00B542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3%</w:t>
            </w:r>
          </w:p>
        </w:tc>
      </w:tr>
      <w:tr w:rsidR="0028502C" w:rsidRPr="009A5A5B" w:rsidTr="001669B2">
        <w:trPr>
          <w:trHeight w:val="420"/>
        </w:trPr>
        <w:tc>
          <w:tcPr>
            <w:cnfStyle w:val="001000000000" w:firstRow="0" w:lastRow="0" w:firstColumn="1" w:lastColumn="0" w:oddVBand="0" w:evenVBand="0" w:oddHBand="0" w:evenHBand="0" w:firstRowFirstColumn="0" w:firstRowLastColumn="0" w:lastRowFirstColumn="0" w:lastRowLastColumn="0"/>
            <w:tcW w:w="3942" w:type="dxa"/>
            <w:noWrap/>
            <w:hideMark/>
          </w:tcPr>
          <w:p w:rsidR="00544A68" w:rsidRPr="009A5A5B" w:rsidRDefault="00544A68" w:rsidP="00F83BA9">
            <w:pPr>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Governments failure to Intervene in the issue</w:t>
            </w:r>
          </w:p>
        </w:tc>
        <w:tc>
          <w:tcPr>
            <w:tcW w:w="900" w:type="dxa"/>
            <w:noWrap/>
            <w:hideMark/>
          </w:tcPr>
          <w:p w:rsidR="00544A68" w:rsidRPr="009A5A5B" w:rsidRDefault="00544A68" w:rsidP="00F83B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2%</w:t>
            </w:r>
          </w:p>
        </w:tc>
        <w:tc>
          <w:tcPr>
            <w:tcW w:w="3816" w:type="dxa"/>
            <w:noWrap/>
            <w:hideMark/>
          </w:tcPr>
          <w:p w:rsidR="00544A68" w:rsidRPr="009A5A5B" w:rsidRDefault="00544A68" w:rsidP="00F83B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 xml:space="preserve">The prevailing teenage pregnancies </w:t>
            </w:r>
          </w:p>
        </w:tc>
        <w:tc>
          <w:tcPr>
            <w:tcW w:w="810" w:type="dxa"/>
            <w:noWrap/>
            <w:hideMark/>
          </w:tcPr>
          <w:p w:rsidR="00544A68" w:rsidRPr="009A5A5B" w:rsidRDefault="00544A68" w:rsidP="00B542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3%</w:t>
            </w:r>
          </w:p>
        </w:tc>
      </w:tr>
      <w:tr w:rsidR="0028502C" w:rsidRPr="009A5A5B" w:rsidTr="001669B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42" w:type="dxa"/>
            <w:noWrap/>
            <w:hideMark/>
          </w:tcPr>
          <w:p w:rsidR="00544A68" w:rsidRPr="009A5A5B" w:rsidRDefault="00544A68" w:rsidP="00F83BA9">
            <w:pPr>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 xml:space="preserve">Infiltration by the Politicians </w:t>
            </w:r>
          </w:p>
        </w:tc>
        <w:tc>
          <w:tcPr>
            <w:tcW w:w="900" w:type="dxa"/>
            <w:noWrap/>
            <w:hideMark/>
          </w:tcPr>
          <w:p w:rsidR="00544A68" w:rsidRPr="009A5A5B" w:rsidRDefault="00544A68" w:rsidP="00F83B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2%</w:t>
            </w:r>
          </w:p>
        </w:tc>
        <w:tc>
          <w:tcPr>
            <w:tcW w:w="3816" w:type="dxa"/>
            <w:noWrap/>
            <w:hideMark/>
          </w:tcPr>
          <w:p w:rsidR="00544A68" w:rsidRPr="009A5A5B" w:rsidRDefault="00544A68" w:rsidP="00F83B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Increased cases of domestic Violence</w:t>
            </w:r>
          </w:p>
        </w:tc>
        <w:tc>
          <w:tcPr>
            <w:tcW w:w="810" w:type="dxa"/>
            <w:noWrap/>
            <w:hideMark/>
          </w:tcPr>
          <w:p w:rsidR="00544A68" w:rsidRPr="009A5A5B" w:rsidRDefault="00544A68" w:rsidP="00B542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1%</w:t>
            </w:r>
          </w:p>
        </w:tc>
      </w:tr>
      <w:tr w:rsidR="0028502C" w:rsidRPr="009A5A5B" w:rsidTr="001669B2">
        <w:trPr>
          <w:trHeight w:val="420"/>
        </w:trPr>
        <w:tc>
          <w:tcPr>
            <w:cnfStyle w:val="001000000000" w:firstRow="0" w:lastRow="0" w:firstColumn="1" w:lastColumn="0" w:oddVBand="0" w:evenVBand="0" w:oddHBand="0" w:evenHBand="0" w:firstRowFirstColumn="0" w:firstRowLastColumn="0" w:lastRowFirstColumn="0" w:lastRowLastColumn="0"/>
            <w:tcW w:w="3942" w:type="dxa"/>
            <w:noWrap/>
            <w:hideMark/>
          </w:tcPr>
          <w:p w:rsidR="00544A68" w:rsidRPr="009A5A5B" w:rsidRDefault="00544A68" w:rsidP="00F83BA9">
            <w:pPr>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Many lies and empty promises made by supervisors</w:t>
            </w:r>
          </w:p>
        </w:tc>
        <w:tc>
          <w:tcPr>
            <w:tcW w:w="900" w:type="dxa"/>
            <w:noWrap/>
            <w:hideMark/>
          </w:tcPr>
          <w:p w:rsidR="00544A68" w:rsidRPr="009A5A5B" w:rsidRDefault="00544A68" w:rsidP="00F83B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1%</w:t>
            </w:r>
          </w:p>
        </w:tc>
        <w:tc>
          <w:tcPr>
            <w:tcW w:w="3816" w:type="dxa"/>
            <w:noWrap/>
            <w:hideMark/>
          </w:tcPr>
          <w:p w:rsidR="00544A68" w:rsidRPr="009A5A5B" w:rsidRDefault="00AD083C" w:rsidP="00F83B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The Increasing</w:t>
            </w:r>
            <w:r w:rsidR="00544A68" w:rsidRPr="009A5A5B">
              <w:rPr>
                <w:rFonts w:ascii="Times New Roman" w:eastAsia="Times New Roman" w:hAnsi="Times New Roman" w:cs="Times New Roman"/>
                <w:color w:val="000000"/>
                <w:sz w:val="20"/>
                <w:szCs w:val="20"/>
              </w:rPr>
              <w:t xml:space="preserve"> poverty </w:t>
            </w:r>
          </w:p>
        </w:tc>
        <w:tc>
          <w:tcPr>
            <w:tcW w:w="810" w:type="dxa"/>
            <w:noWrap/>
            <w:hideMark/>
          </w:tcPr>
          <w:p w:rsidR="00544A68" w:rsidRPr="009A5A5B" w:rsidRDefault="00544A68" w:rsidP="00B542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1%</w:t>
            </w:r>
          </w:p>
        </w:tc>
      </w:tr>
      <w:tr w:rsidR="0028502C" w:rsidRPr="009A5A5B" w:rsidTr="001669B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42" w:type="dxa"/>
            <w:noWrap/>
            <w:hideMark/>
          </w:tcPr>
          <w:p w:rsidR="00544A68" w:rsidRPr="009A5A5B" w:rsidRDefault="00544A68" w:rsidP="00F83BA9">
            <w:pPr>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 xml:space="preserve">Delayed Payments </w:t>
            </w:r>
          </w:p>
        </w:tc>
        <w:tc>
          <w:tcPr>
            <w:tcW w:w="900" w:type="dxa"/>
            <w:noWrap/>
            <w:hideMark/>
          </w:tcPr>
          <w:p w:rsidR="00544A68" w:rsidRPr="009A5A5B" w:rsidRDefault="00544A68" w:rsidP="00F83B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1%</w:t>
            </w:r>
          </w:p>
        </w:tc>
        <w:tc>
          <w:tcPr>
            <w:tcW w:w="3816" w:type="dxa"/>
            <w:noWrap/>
            <w:hideMark/>
          </w:tcPr>
          <w:p w:rsidR="00544A68" w:rsidRPr="009A5A5B" w:rsidRDefault="00544A68" w:rsidP="00F83B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 xml:space="preserve">Increased food insecurity in the communities </w:t>
            </w:r>
          </w:p>
        </w:tc>
        <w:tc>
          <w:tcPr>
            <w:tcW w:w="810" w:type="dxa"/>
            <w:noWrap/>
            <w:hideMark/>
          </w:tcPr>
          <w:p w:rsidR="00544A68" w:rsidRPr="009A5A5B" w:rsidRDefault="00544A68" w:rsidP="00B542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1%</w:t>
            </w:r>
          </w:p>
        </w:tc>
      </w:tr>
      <w:tr w:rsidR="0028502C" w:rsidRPr="009A5A5B" w:rsidTr="001669B2">
        <w:trPr>
          <w:trHeight w:val="420"/>
        </w:trPr>
        <w:tc>
          <w:tcPr>
            <w:cnfStyle w:val="001000000000" w:firstRow="0" w:lastRow="0" w:firstColumn="1" w:lastColumn="0" w:oddVBand="0" w:evenVBand="0" w:oddHBand="0" w:evenHBand="0" w:firstRowFirstColumn="0" w:firstRowLastColumn="0" w:lastRowFirstColumn="0" w:lastRowLastColumn="0"/>
            <w:tcW w:w="3942" w:type="dxa"/>
            <w:noWrap/>
            <w:hideMark/>
          </w:tcPr>
          <w:p w:rsidR="00544A68" w:rsidRPr="009A5A5B" w:rsidRDefault="00544A68" w:rsidP="00F83BA9">
            <w:pPr>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Conmen and tricksters have emerged in the sector</w:t>
            </w:r>
          </w:p>
        </w:tc>
        <w:tc>
          <w:tcPr>
            <w:tcW w:w="900" w:type="dxa"/>
            <w:noWrap/>
            <w:hideMark/>
          </w:tcPr>
          <w:p w:rsidR="00544A68" w:rsidRPr="009A5A5B" w:rsidRDefault="00544A68" w:rsidP="00F83B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1%</w:t>
            </w:r>
          </w:p>
        </w:tc>
        <w:tc>
          <w:tcPr>
            <w:tcW w:w="3816" w:type="dxa"/>
            <w:noWrap/>
            <w:hideMark/>
          </w:tcPr>
          <w:p w:rsidR="00544A68" w:rsidRPr="009A5A5B" w:rsidRDefault="00544A68" w:rsidP="00F83B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 xml:space="preserve">Increased SGBV cases and family Separation </w:t>
            </w:r>
          </w:p>
        </w:tc>
        <w:tc>
          <w:tcPr>
            <w:tcW w:w="810" w:type="dxa"/>
            <w:noWrap/>
            <w:hideMark/>
          </w:tcPr>
          <w:p w:rsidR="00544A68" w:rsidRPr="009A5A5B" w:rsidRDefault="00544A68" w:rsidP="00B542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0%</w:t>
            </w:r>
          </w:p>
        </w:tc>
      </w:tr>
      <w:tr w:rsidR="0028502C" w:rsidRPr="009A5A5B" w:rsidTr="001669B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42" w:type="dxa"/>
            <w:noWrap/>
            <w:hideMark/>
          </w:tcPr>
          <w:p w:rsidR="00544A68" w:rsidRPr="009A5A5B" w:rsidRDefault="00544A68" w:rsidP="00F83BA9">
            <w:pPr>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 xml:space="preserve">Lack of alternative cash crops to grow </w:t>
            </w:r>
          </w:p>
        </w:tc>
        <w:tc>
          <w:tcPr>
            <w:tcW w:w="900" w:type="dxa"/>
            <w:noWrap/>
            <w:hideMark/>
          </w:tcPr>
          <w:p w:rsidR="00544A68" w:rsidRPr="009A5A5B" w:rsidRDefault="00544A68" w:rsidP="00F83B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1%</w:t>
            </w:r>
          </w:p>
        </w:tc>
        <w:tc>
          <w:tcPr>
            <w:tcW w:w="3816" w:type="dxa"/>
            <w:noWrap/>
            <w:hideMark/>
          </w:tcPr>
          <w:p w:rsidR="00544A68" w:rsidRPr="009A5A5B" w:rsidRDefault="001669B2" w:rsidP="00F83B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hAnsi="Times New Roman" w:cs="Times New Roman"/>
                <w:noProof/>
                <w:sz w:val="20"/>
                <w:szCs w:val="20"/>
                <w:lang w:val="en-GB" w:eastAsia="en-GB"/>
              </w:rPr>
              <mc:AlternateContent>
                <mc:Choice Requires="wps">
                  <w:drawing>
                    <wp:anchor distT="0" distB="0" distL="114300" distR="114300" simplePos="0" relativeHeight="251661312" behindDoc="0" locked="0" layoutInCell="1" allowOverlap="1" wp14:anchorId="6F1A7F5F" wp14:editId="66955A04">
                      <wp:simplePos x="0" y="0"/>
                      <wp:positionH relativeFrom="column">
                        <wp:posOffset>1253490</wp:posOffset>
                      </wp:positionH>
                      <wp:positionV relativeFrom="paragraph">
                        <wp:posOffset>316865</wp:posOffset>
                      </wp:positionV>
                      <wp:extent cx="1611630" cy="285750"/>
                      <wp:effectExtent l="0" t="0" r="0" b="0"/>
                      <wp:wrapNone/>
                      <wp:docPr id="4044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11630" cy="2857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C1BEF" w:rsidRPr="0028502C" w:rsidRDefault="006C1BEF" w:rsidP="00F83BA9">
                                  <w:pPr>
                                    <w:pStyle w:val="NormalWeb"/>
                                    <w:spacing w:before="0" w:beforeAutospacing="0" w:after="0" w:afterAutospacing="0"/>
                                    <w:textAlignment w:val="baseline"/>
                                    <w:rPr>
                                      <w:rFonts w:asciiTheme="minorHAnsi" w:hAnsiTheme="minorHAnsi" w:cstheme="minorHAnsi"/>
                                      <w:b/>
                                      <w:sz w:val="20"/>
                                      <w:szCs w:val="20"/>
                                    </w:rPr>
                                  </w:pPr>
                                  <w:r w:rsidRPr="0028502C">
                                    <w:rPr>
                                      <w:rFonts w:asciiTheme="minorHAnsi" w:hAnsiTheme="minorHAnsi" w:cstheme="minorHAnsi"/>
                                      <w:b/>
                                      <w:color w:val="000000" w:themeColor="text1"/>
                                      <w:kern w:val="24"/>
                                      <w:sz w:val="20"/>
                                      <w:szCs w:val="20"/>
                                    </w:rPr>
                                    <w:t>Base n= 235 All respondents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F1A7F5F" id="_x0000_t202" coordsize="21600,21600" o:spt="202" path="m,l,21600r21600,l21600,xe">
                      <v:stroke joinstyle="miter"/>
                      <v:path gradientshapeok="t" o:connecttype="rect"/>
                    </v:shapetype>
                    <v:shape id="Text Box 4" o:spid="_x0000_s1026" type="#_x0000_t202" style="position:absolute;margin-left:98.7pt;margin-top:24.95pt;width:126.9pt;height:2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" filled="f" fillcolor="#4f81bd [3204]" stroked="f" strokecolor="black [3213]">
                      <v:shadow color="#eeece1 [3214]"/>
                      <v:textbox>
                        <w:txbxContent>
                          <w:p w:rsidR="006C1BEF" w:rsidRPr="0028502C" w:rsidRDefault="006C1BEF" w:rsidP="00F83BA9">
                            <w:pPr>
                              <w:pStyle w:val="NormalWeb"/>
                              <w:spacing w:before="0" w:beforeAutospacing="0" w:after="0" w:afterAutospacing="0"/>
                              <w:textAlignment w:val="baseline"/>
                              <w:rPr>
                                <w:rFonts w:asciiTheme="minorHAnsi" w:hAnsiTheme="minorHAnsi" w:cstheme="minorHAnsi"/>
                                <w:b/>
                                <w:sz w:val="20"/>
                                <w:szCs w:val="20"/>
                              </w:rPr>
                            </w:pPr>
                            <w:r w:rsidRPr="0028502C">
                              <w:rPr>
                                <w:rFonts w:asciiTheme="minorHAnsi" w:hAnsiTheme="minorHAnsi" w:cstheme="minorHAnsi"/>
                                <w:b/>
                                <w:color w:val="000000" w:themeColor="text1"/>
                                <w:kern w:val="24"/>
                                <w:sz w:val="20"/>
                                <w:szCs w:val="20"/>
                              </w:rPr>
                              <w:t>Base n= 235 All respondents</w:t>
                            </w:r>
                          </w:p>
                        </w:txbxContent>
                      </v:textbox>
                    </v:shape>
                  </w:pict>
                </mc:Fallback>
              </mc:AlternateContent>
            </w:r>
            <w:r w:rsidR="00544A68" w:rsidRPr="009A5A5B">
              <w:rPr>
                <w:rFonts w:ascii="Times New Roman" w:eastAsia="Times New Roman" w:hAnsi="Times New Roman" w:cs="Times New Roman"/>
                <w:color w:val="000000"/>
                <w:sz w:val="20"/>
                <w:szCs w:val="20"/>
              </w:rPr>
              <w:t>Increased fire outbreaks with no alternative</w:t>
            </w:r>
          </w:p>
        </w:tc>
        <w:tc>
          <w:tcPr>
            <w:tcW w:w="810" w:type="dxa"/>
            <w:noWrap/>
            <w:hideMark/>
          </w:tcPr>
          <w:p w:rsidR="00544A68" w:rsidRPr="009A5A5B" w:rsidRDefault="00544A68" w:rsidP="00B542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0%</w:t>
            </w:r>
          </w:p>
        </w:tc>
      </w:tr>
      <w:tr w:rsidR="00483BF0" w:rsidRPr="009A5A5B" w:rsidTr="001669B2">
        <w:trPr>
          <w:trHeight w:val="420"/>
        </w:trPr>
        <w:tc>
          <w:tcPr>
            <w:cnfStyle w:val="001000000000" w:firstRow="0" w:lastRow="0" w:firstColumn="1" w:lastColumn="0" w:oddVBand="0" w:evenVBand="0" w:oddHBand="0" w:evenHBand="0" w:firstRowFirstColumn="0" w:firstRowLastColumn="0" w:lastRowFirstColumn="0" w:lastRowLastColumn="0"/>
            <w:tcW w:w="3942" w:type="dxa"/>
            <w:noWrap/>
          </w:tcPr>
          <w:p w:rsidR="00483BF0" w:rsidRPr="009A5A5B" w:rsidRDefault="00483BF0" w:rsidP="00F83BA9">
            <w:pPr>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 xml:space="preserve">Has increased environment </w:t>
            </w:r>
            <w:r w:rsidR="00384113" w:rsidRPr="009A5A5B">
              <w:rPr>
                <w:rFonts w:ascii="Times New Roman" w:eastAsia="Times New Roman" w:hAnsi="Times New Roman" w:cs="Times New Roman"/>
                <w:b w:val="0"/>
                <w:color w:val="000000"/>
                <w:sz w:val="20"/>
                <w:szCs w:val="20"/>
              </w:rPr>
              <w:t>degradation</w:t>
            </w:r>
          </w:p>
        </w:tc>
        <w:tc>
          <w:tcPr>
            <w:tcW w:w="900" w:type="dxa"/>
            <w:noWrap/>
          </w:tcPr>
          <w:p w:rsidR="00483BF0" w:rsidRPr="009A5A5B" w:rsidRDefault="00483BF0" w:rsidP="00F83B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9A5A5B">
              <w:rPr>
                <w:rFonts w:ascii="Times New Roman" w:eastAsia="Times New Roman" w:hAnsi="Times New Roman" w:cs="Times New Roman"/>
                <w:b/>
                <w:color w:val="000000"/>
                <w:sz w:val="20"/>
                <w:szCs w:val="20"/>
              </w:rPr>
              <w:t>0%</w:t>
            </w:r>
          </w:p>
        </w:tc>
        <w:tc>
          <w:tcPr>
            <w:tcW w:w="3816" w:type="dxa"/>
            <w:noWrap/>
          </w:tcPr>
          <w:p w:rsidR="00483BF0" w:rsidRPr="009A5A5B" w:rsidRDefault="00483BF0" w:rsidP="00F83B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tcW w:w="810" w:type="dxa"/>
            <w:noWrap/>
          </w:tcPr>
          <w:p w:rsidR="00483BF0" w:rsidRPr="009A5A5B" w:rsidRDefault="00483BF0" w:rsidP="00B542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p>
        </w:tc>
      </w:tr>
    </w:tbl>
    <w:p w:rsidR="00F83BA9" w:rsidRPr="009A5A5B" w:rsidRDefault="00F83BA9" w:rsidP="00AD083C">
      <w:pPr>
        <w:spacing w:after="0"/>
        <w:jc w:val="both"/>
        <w:rPr>
          <w:rFonts w:ascii="Times New Roman" w:eastAsia="Times New Roman" w:hAnsi="Times New Roman" w:cs="Times New Roman"/>
          <w:b/>
          <w:color w:val="4F81BD" w:themeColor="accent1"/>
          <w:sz w:val="24"/>
          <w:szCs w:val="24"/>
        </w:rPr>
      </w:pPr>
    </w:p>
    <w:p w:rsidR="00F83BA9" w:rsidRPr="009A5A5B" w:rsidRDefault="00F83BA9" w:rsidP="00AD083C">
      <w:pPr>
        <w:spacing w:after="0"/>
        <w:jc w:val="both"/>
        <w:rPr>
          <w:rFonts w:ascii="Times New Roman" w:eastAsia="Times New Roman" w:hAnsi="Times New Roman" w:cs="Times New Roman"/>
        </w:rPr>
      </w:pPr>
      <w:r w:rsidRPr="009A5A5B">
        <w:rPr>
          <w:rFonts w:ascii="Times New Roman" w:eastAsia="Times New Roman" w:hAnsi="Times New Roman" w:cs="Times New Roman"/>
          <w:b/>
          <w:color w:val="4F81BD" w:themeColor="accent1"/>
        </w:rPr>
        <w:t>Figure 7 Showing the Underlying concerns in the production of sugarcane:</w:t>
      </w:r>
    </w:p>
    <w:p w:rsidR="00F83BA9" w:rsidRPr="009A5A5B" w:rsidRDefault="00AD083C" w:rsidP="00215ACF">
      <w:pPr>
        <w:spacing w:after="0"/>
        <w:jc w:val="both"/>
        <w:rPr>
          <w:rFonts w:ascii="Times New Roman" w:eastAsia="Times New Roman" w:hAnsi="Times New Roman" w:cs="Times New Roman"/>
          <w:sz w:val="24"/>
          <w:szCs w:val="24"/>
        </w:rPr>
      </w:pPr>
      <w:r w:rsidRPr="009A5A5B">
        <w:rPr>
          <w:rFonts w:ascii="Times New Roman" w:eastAsia="Times New Roman" w:hAnsi="Times New Roman" w:cs="Times New Roman"/>
          <w:sz w:val="24"/>
          <w:szCs w:val="24"/>
        </w:rPr>
        <w:t>Besides the above issues</w:t>
      </w:r>
      <w:r w:rsidR="004D1E62" w:rsidRPr="009A5A5B">
        <w:rPr>
          <w:rFonts w:ascii="Times New Roman" w:eastAsia="Times New Roman" w:hAnsi="Times New Roman" w:cs="Times New Roman"/>
          <w:sz w:val="24"/>
          <w:szCs w:val="24"/>
        </w:rPr>
        <w:t>,</w:t>
      </w:r>
      <w:r w:rsidRPr="009A5A5B">
        <w:rPr>
          <w:rFonts w:ascii="Times New Roman" w:eastAsia="Times New Roman" w:hAnsi="Times New Roman" w:cs="Times New Roman"/>
          <w:sz w:val="24"/>
          <w:szCs w:val="24"/>
        </w:rPr>
        <w:t xml:space="preserve"> the key </w:t>
      </w:r>
      <w:r w:rsidR="00F83BA9" w:rsidRPr="009A5A5B">
        <w:rPr>
          <w:rFonts w:ascii="Times New Roman" w:eastAsia="Times New Roman" w:hAnsi="Times New Roman" w:cs="Times New Roman"/>
          <w:sz w:val="24"/>
          <w:szCs w:val="24"/>
        </w:rPr>
        <w:t>informant’s</w:t>
      </w:r>
      <w:r w:rsidRPr="009A5A5B">
        <w:rPr>
          <w:rFonts w:ascii="Times New Roman" w:eastAsia="Times New Roman" w:hAnsi="Times New Roman" w:cs="Times New Roman"/>
          <w:sz w:val="24"/>
          <w:szCs w:val="24"/>
        </w:rPr>
        <w:t xml:space="preserve"> </w:t>
      </w:r>
      <w:r w:rsidR="00F83BA9" w:rsidRPr="009A5A5B">
        <w:rPr>
          <w:rFonts w:ascii="Times New Roman" w:eastAsia="Times New Roman" w:hAnsi="Times New Roman" w:cs="Times New Roman"/>
          <w:sz w:val="24"/>
          <w:szCs w:val="24"/>
        </w:rPr>
        <w:t xml:space="preserve">discussions </w:t>
      </w:r>
      <w:r w:rsidRPr="009A5A5B">
        <w:rPr>
          <w:rFonts w:ascii="Times New Roman" w:eastAsia="Times New Roman" w:hAnsi="Times New Roman" w:cs="Times New Roman"/>
          <w:sz w:val="24"/>
          <w:szCs w:val="24"/>
        </w:rPr>
        <w:t>revealed that as a result of the current issues</w:t>
      </w:r>
      <w:r w:rsidR="00C3541A">
        <w:rPr>
          <w:rFonts w:ascii="Times New Roman" w:eastAsia="Times New Roman" w:hAnsi="Times New Roman" w:cs="Times New Roman"/>
          <w:sz w:val="24"/>
          <w:szCs w:val="24"/>
        </w:rPr>
        <w:t>,</w:t>
      </w:r>
      <w:r w:rsidRPr="009A5A5B">
        <w:rPr>
          <w:rFonts w:ascii="Times New Roman" w:eastAsia="Times New Roman" w:hAnsi="Times New Roman" w:cs="Times New Roman"/>
          <w:sz w:val="24"/>
          <w:szCs w:val="24"/>
        </w:rPr>
        <w:t xml:space="preserve"> many land based conflicts ha</w:t>
      </w:r>
      <w:r w:rsidR="004D1E62" w:rsidRPr="009A5A5B">
        <w:rPr>
          <w:rFonts w:ascii="Times New Roman" w:eastAsia="Times New Roman" w:hAnsi="Times New Roman" w:cs="Times New Roman"/>
          <w:sz w:val="24"/>
          <w:szCs w:val="24"/>
        </w:rPr>
        <w:t>d</w:t>
      </w:r>
      <w:r w:rsidRPr="009A5A5B">
        <w:rPr>
          <w:rFonts w:ascii="Times New Roman" w:eastAsia="Times New Roman" w:hAnsi="Times New Roman" w:cs="Times New Roman"/>
          <w:sz w:val="24"/>
          <w:szCs w:val="24"/>
        </w:rPr>
        <w:t xml:space="preserve"> emerged. Land </w:t>
      </w:r>
      <w:r w:rsidR="00273783" w:rsidRPr="009A5A5B">
        <w:rPr>
          <w:rFonts w:ascii="Times New Roman" w:eastAsia="Times New Roman" w:hAnsi="Times New Roman" w:cs="Times New Roman"/>
          <w:sz w:val="24"/>
          <w:szCs w:val="24"/>
        </w:rPr>
        <w:t>issues were</w:t>
      </w:r>
      <w:r w:rsidR="004D1E62" w:rsidRPr="009A5A5B">
        <w:rPr>
          <w:rFonts w:ascii="Times New Roman" w:eastAsia="Times New Roman" w:hAnsi="Times New Roman" w:cs="Times New Roman"/>
          <w:sz w:val="24"/>
          <w:szCs w:val="24"/>
        </w:rPr>
        <w:t xml:space="preserve"> on the </w:t>
      </w:r>
      <w:r w:rsidR="00273783" w:rsidRPr="009A5A5B">
        <w:rPr>
          <w:rFonts w:ascii="Times New Roman" w:eastAsia="Times New Roman" w:hAnsi="Times New Roman" w:cs="Times New Roman"/>
          <w:sz w:val="24"/>
          <w:szCs w:val="24"/>
        </w:rPr>
        <w:t>rise between</w:t>
      </w:r>
      <w:r w:rsidRPr="009A5A5B">
        <w:rPr>
          <w:rFonts w:ascii="Times New Roman" w:eastAsia="Times New Roman" w:hAnsi="Times New Roman" w:cs="Times New Roman"/>
          <w:sz w:val="24"/>
          <w:szCs w:val="24"/>
        </w:rPr>
        <w:t xml:space="preserve"> land owners and those who hired land from them to grow sugarcane. As a result of the lack of market for the sugarcane, the sugarcane growers </w:t>
      </w:r>
      <w:r w:rsidR="004D1E62" w:rsidRPr="009A5A5B">
        <w:rPr>
          <w:rFonts w:ascii="Times New Roman" w:eastAsia="Times New Roman" w:hAnsi="Times New Roman" w:cs="Times New Roman"/>
          <w:sz w:val="24"/>
          <w:szCs w:val="24"/>
        </w:rPr>
        <w:t>we</w:t>
      </w:r>
      <w:r w:rsidRPr="009A5A5B">
        <w:rPr>
          <w:rFonts w:ascii="Times New Roman" w:eastAsia="Times New Roman" w:hAnsi="Times New Roman" w:cs="Times New Roman"/>
          <w:sz w:val="24"/>
          <w:szCs w:val="24"/>
        </w:rPr>
        <w:t xml:space="preserve">re stuck with the sugarcane in the gardens while the land owners </w:t>
      </w:r>
      <w:r w:rsidR="004D1E62" w:rsidRPr="009A5A5B">
        <w:rPr>
          <w:rFonts w:ascii="Times New Roman" w:eastAsia="Times New Roman" w:hAnsi="Times New Roman" w:cs="Times New Roman"/>
          <w:sz w:val="24"/>
          <w:szCs w:val="24"/>
        </w:rPr>
        <w:t>we</w:t>
      </w:r>
      <w:r w:rsidRPr="009A5A5B">
        <w:rPr>
          <w:rFonts w:ascii="Times New Roman" w:eastAsia="Times New Roman" w:hAnsi="Times New Roman" w:cs="Times New Roman"/>
          <w:sz w:val="24"/>
          <w:szCs w:val="24"/>
        </w:rPr>
        <w:t>re also getting impatient as they want</w:t>
      </w:r>
      <w:r w:rsidR="004D1E62" w:rsidRPr="009A5A5B">
        <w:rPr>
          <w:rFonts w:ascii="Times New Roman" w:eastAsia="Times New Roman" w:hAnsi="Times New Roman" w:cs="Times New Roman"/>
          <w:sz w:val="24"/>
          <w:szCs w:val="24"/>
        </w:rPr>
        <w:t>ed</w:t>
      </w:r>
      <w:r w:rsidRPr="009A5A5B">
        <w:rPr>
          <w:rFonts w:ascii="Times New Roman" w:eastAsia="Times New Roman" w:hAnsi="Times New Roman" w:cs="Times New Roman"/>
          <w:sz w:val="24"/>
          <w:szCs w:val="24"/>
        </w:rPr>
        <w:t xml:space="preserve"> their land back. This situation ha</w:t>
      </w:r>
      <w:r w:rsidR="004D1E62" w:rsidRPr="009A5A5B">
        <w:rPr>
          <w:rFonts w:ascii="Times New Roman" w:eastAsia="Times New Roman" w:hAnsi="Times New Roman" w:cs="Times New Roman"/>
          <w:sz w:val="24"/>
          <w:szCs w:val="24"/>
        </w:rPr>
        <w:t>d</w:t>
      </w:r>
      <w:r w:rsidRPr="009A5A5B">
        <w:rPr>
          <w:rFonts w:ascii="Times New Roman" w:eastAsia="Times New Roman" w:hAnsi="Times New Roman" w:cs="Times New Roman"/>
          <w:sz w:val="24"/>
          <w:szCs w:val="24"/>
        </w:rPr>
        <w:t xml:space="preserve"> also contributed to increased scena</w:t>
      </w:r>
      <w:r w:rsidR="00A17437" w:rsidRPr="009A5A5B">
        <w:rPr>
          <w:rFonts w:ascii="Times New Roman" w:eastAsia="Times New Roman" w:hAnsi="Times New Roman" w:cs="Times New Roman"/>
          <w:sz w:val="24"/>
          <w:szCs w:val="24"/>
        </w:rPr>
        <w:t>rios of sugarcane burning</w:t>
      </w:r>
      <w:r w:rsidR="004D1E62" w:rsidRPr="009A5A5B">
        <w:rPr>
          <w:rFonts w:ascii="Times New Roman" w:eastAsia="Times New Roman" w:hAnsi="Times New Roman" w:cs="Times New Roman"/>
          <w:sz w:val="24"/>
          <w:szCs w:val="24"/>
        </w:rPr>
        <w:t xml:space="preserve"> done out of frustration</w:t>
      </w:r>
      <w:r w:rsidR="00A17437" w:rsidRPr="009A5A5B">
        <w:rPr>
          <w:rFonts w:ascii="Times New Roman" w:eastAsia="Times New Roman" w:hAnsi="Times New Roman" w:cs="Times New Roman"/>
          <w:sz w:val="24"/>
          <w:szCs w:val="24"/>
        </w:rPr>
        <w:t xml:space="preserve">.     </w:t>
      </w:r>
    </w:p>
    <w:p w:rsidR="00215ACF" w:rsidRPr="009A5A5B" w:rsidRDefault="00F83BA9" w:rsidP="00A02351">
      <w:pPr>
        <w:pStyle w:val="Heading3"/>
        <w:rPr>
          <w:rFonts w:ascii="Times New Roman" w:eastAsia="Times New Roman" w:hAnsi="Times New Roman" w:cs="Times New Roman"/>
        </w:rPr>
      </w:pPr>
      <w:bookmarkStart w:id="10" w:name="_Toc93446226"/>
      <w:r w:rsidRPr="009A5A5B">
        <w:rPr>
          <w:rFonts w:ascii="Times New Roman" w:eastAsia="Times New Roman" w:hAnsi="Times New Roman" w:cs="Times New Roman"/>
        </w:rPr>
        <w:t xml:space="preserve">Ranking of </w:t>
      </w:r>
      <w:r w:rsidR="0028502C" w:rsidRPr="009A5A5B">
        <w:rPr>
          <w:rFonts w:ascii="Times New Roman" w:eastAsia="Times New Roman" w:hAnsi="Times New Roman" w:cs="Times New Roman"/>
        </w:rPr>
        <w:t>Sugar cane production Challenges</w:t>
      </w:r>
      <w:r w:rsidRPr="009A5A5B">
        <w:rPr>
          <w:rFonts w:ascii="Times New Roman" w:eastAsia="Times New Roman" w:hAnsi="Times New Roman" w:cs="Times New Roman"/>
        </w:rPr>
        <w:t>.</w:t>
      </w:r>
      <w:bookmarkEnd w:id="10"/>
    </w:p>
    <w:p w:rsidR="00F83BA9" w:rsidRPr="009A5A5B" w:rsidRDefault="00F83BA9" w:rsidP="00F83BA9">
      <w:pPr>
        <w:pStyle w:val="story-body-text"/>
        <w:spacing w:before="0" w:beforeAutospacing="0" w:after="180" w:afterAutospacing="0"/>
        <w:jc w:val="both"/>
        <w:rPr>
          <w:color w:val="333333"/>
          <w:sz w:val="23"/>
          <w:szCs w:val="23"/>
        </w:rPr>
      </w:pPr>
      <w:r w:rsidRPr="009A5A5B">
        <w:rPr>
          <w:color w:val="333333"/>
          <w:sz w:val="23"/>
          <w:szCs w:val="23"/>
        </w:rPr>
        <w:t xml:space="preserve">According to an in-depth analysis of the sugar sub-sector, there </w:t>
      </w:r>
      <w:r w:rsidR="004D1E62" w:rsidRPr="009A5A5B">
        <w:rPr>
          <w:color w:val="333333"/>
          <w:sz w:val="23"/>
          <w:szCs w:val="23"/>
        </w:rPr>
        <w:t>wa</w:t>
      </w:r>
      <w:r w:rsidRPr="009A5A5B">
        <w:rPr>
          <w:color w:val="333333"/>
          <w:sz w:val="23"/>
          <w:szCs w:val="23"/>
        </w:rPr>
        <w:t xml:space="preserve">s a massive variance between the livelihood and the income levels of the people engaged in sugarcane growing, raising the question whether this economic activity is worth </w:t>
      </w:r>
      <w:r w:rsidR="00C3541A">
        <w:rPr>
          <w:color w:val="333333"/>
          <w:sz w:val="23"/>
          <w:szCs w:val="23"/>
        </w:rPr>
        <w:t xml:space="preserve">of the </w:t>
      </w:r>
      <w:r w:rsidRPr="009A5A5B">
        <w:rPr>
          <w:color w:val="333333"/>
          <w:sz w:val="23"/>
          <w:szCs w:val="23"/>
        </w:rPr>
        <w:t xml:space="preserve">farmers' time or it is about time they ditched it for another viable venture. </w:t>
      </w:r>
    </w:p>
    <w:p w:rsidR="00F83BA9" w:rsidRPr="009A5A5B" w:rsidRDefault="00F83BA9" w:rsidP="004369BB">
      <w:pPr>
        <w:pStyle w:val="story-body-text"/>
        <w:spacing w:before="0" w:beforeAutospacing="0" w:after="0" w:afterAutospacing="0"/>
        <w:jc w:val="both"/>
        <w:rPr>
          <w:b/>
          <w:color w:val="333333"/>
          <w:sz w:val="23"/>
          <w:szCs w:val="23"/>
        </w:rPr>
      </w:pPr>
      <w:r w:rsidRPr="009A5A5B">
        <w:rPr>
          <w:noProof/>
          <w:lang w:val="en-GB" w:eastAsia="en-GB"/>
        </w:rPr>
        <w:lastRenderedPageBreak/>
        <w:drawing>
          <wp:inline distT="0" distB="0" distL="0" distR="0" wp14:anchorId="3BE4EFE8" wp14:editId="58D46FB2">
            <wp:extent cx="5981252" cy="2861534"/>
            <wp:effectExtent l="0" t="0" r="19685"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83BA9" w:rsidRPr="009A5A5B" w:rsidRDefault="005411B5" w:rsidP="004369BB">
      <w:pPr>
        <w:spacing w:after="0"/>
        <w:jc w:val="both"/>
        <w:rPr>
          <w:rFonts w:ascii="Times New Roman" w:hAnsi="Times New Roman" w:cs="Times New Roman"/>
          <w:color w:val="4F81BD" w:themeColor="accent1"/>
          <w:sz w:val="24"/>
          <w:szCs w:val="24"/>
        </w:rPr>
      </w:pPr>
      <w:r w:rsidRPr="009A5A5B">
        <w:rPr>
          <w:rFonts w:ascii="Times New Roman" w:hAnsi="Times New Roman" w:cs="Times New Roman"/>
          <w:b/>
          <w:color w:val="4F81BD" w:themeColor="accent1"/>
        </w:rPr>
        <w:t>Figure 8 showing the ranking of sugarcane production challenges</w:t>
      </w:r>
      <w:r w:rsidR="00FA0864" w:rsidRPr="009A5A5B">
        <w:rPr>
          <w:rFonts w:ascii="Times New Roman" w:hAnsi="Times New Roman" w:cs="Times New Roman"/>
          <w:color w:val="4F81BD" w:themeColor="accent1"/>
          <w:sz w:val="24"/>
          <w:szCs w:val="24"/>
        </w:rPr>
        <w:t>.</w:t>
      </w:r>
      <w:r w:rsidRPr="009A5A5B">
        <w:rPr>
          <w:rFonts w:ascii="Times New Roman" w:hAnsi="Times New Roman" w:cs="Times New Roman"/>
          <w:color w:val="4F81BD" w:themeColor="accent1"/>
          <w:sz w:val="24"/>
          <w:szCs w:val="24"/>
        </w:rPr>
        <w:t xml:space="preserve"> </w:t>
      </w:r>
    </w:p>
    <w:p w:rsidR="000F6A43" w:rsidRPr="008F5377" w:rsidRDefault="005411B5" w:rsidP="000F6A43">
      <w:pPr>
        <w:spacing w:after="0"/>
        <w:jc w:val="both"/>
        <w:rPr>
          <w:rFonts w:ascii="Times New Roman" w:hAnsi="Times New Roman" w:cs="Times New Roman"/>
          <w:color w:val="FF0000"/>
          <w:sz w:val="23"/>
          <w:szCs w:val="23"/>
        </w:rPr>
      </w:pPr>
      <w:r w:rsidRPr="009A5A5B">
        <w:rPr>
          <w:rFonts w:ascii="Times New Roman" w:hAnsi="Times New Roman" w:cs="Times New Roman"/>
          <w:sz w:val="24"/>
          <w:szCs w:val="24"/>
        </w:rPr>
        <w:t xml:space="preserve">The bureaucracy in acquiring supply permits </w:t>
      </w:r>
      <w:r w:rsidR="00A57596" w:rsidRPr="009A5A5B">
        <w:rPr>
          <w:rFonts w:ascii="Times New Roman" w:hAnsi="Times New Roman" w:cs="Times New Roman"/>
          <w:sz w:val="24"/>
          <w:szCs w:val="24"/>
        </w:rPr>
        <w:t>wa</w:t>
      </w:r>
      <w:r w:rsidRPr="009A5A5B">
        <w:rPr>
          <w:rFonts w:ascii="Times New Roman" w:hAnsi="Times New Roman" w:cs="Times New Roman"/>
          <w:sz w:val="24"/>
          <w:szCs w:val="24"/>
        </w:rPr>
        <w:t xml:space="preserve">s ranked as the most pressing challenge </w:t>
      </w:r>
      <w:r w:rsidR="00B542DC" w:rsidRPr="009A5A5B">
        <w:rPr>
          <w:rFonts w:ascii="Times New Roman" w:hAnsi="Times New Roman" w:cs="Times New Roman"/>
          <w:sz w:val="24"/>
          <w:szCs w:val="24"/>
        </w:rPr>
        <w:t xml:space="preserve">at </w:t>
      </w:r>
      <w:r w:rsidRPr="009A5A5B">
        <w:rPr>
          <w:rFonts w:ascii="Times New Roman" w:hAnsi="Times New Roman" w:cs="Times New Roman"/>
          <w:sz w:val="24"/>
          <w:szCs w:val="24"/>
        </w:rPr>
        <w:t>32%</w:t>
      </w:r>
      <w:r w:rsidR="00A57596" w:rsidRPr="009A5A5B">
        <w:rPr>
          <w:rFonts w:ascii="Times New Roman" w:hAnsi="Times New Roman" w:cs="Times New Roman"/>
          <w:sz w:val="24"/>
          <w:szCs w:val="24"/>
        </w:rPr>
        <w:t>. T</w:t>
      </w:r>
      <w:r w:rsidR="00B542DC" w:rsidRPr="009A5A5B">
        <w:rPr>
          <w:rFonts w:ascii="Times New Roman" w:hAnsi="Times New Roman" w:cs="Times New Roman"/>
          <w:sz w:val="24"/>
          <w:szCs w:val="24"/>
        </w:rPr>
        <w:t>his</w:t>
      </w:r>
      <w:r w:rsidRPr="009A5A5B">
        <w:rPr>
          <w:rFonts w:ascii="Times New Roman" w:hAnsi="Times New Roman" w:cs="Times New Roman"/>
          <w:sz w:val="24"/>
          <w:szCs w:val="24"/>
        </w:rPr>
        <w:t xml:space="preserve"> </w:t>
      </w:r>
      <w:r w:rsidR="00A57596" w:rsidRPr="009A5A5B">
        <w:rPr>
          <w:rFonts w:ascii="Times New Roman" w:hAnsi="Times New Roman" w:cs="Times New Roman"/>
          <w:sz w:val="24"/>
          <w:szCs w:val="24"/>
        </w:rPr>
        <w:t>wa</w:t>
      </w:r>
      <w:r w:rsidRPr="009A5A5B">
        <w:rPr>
          <w:rFonts w:ascii="Times New Roman" w:hAnsi="Times New Roman" w:cs="Times New Roman"/>
          <w:sz w:val="24"/>
          <w:szCs w:val="24"/>
        </w:rPr>
        <w:t>s followed by the poor sugar cane prices</w:t>
      </w:r>
      <w:r w:rsidR="00A57596" w:rsidRPr="009A5A5B">
        <w:rPr>
          <w:rFonts w:ascii="Times New Roman" w:hAnsi="Times New Roman" w:cs="Times New Roman"/>
          <w:sz w:val="24"/>
          <w:szCs w:val="24"/>
        </w:rPr>
        <w:t xml:space="preserve"> at</w:t>
      </w:r>
      <w:r w:rsidR="008F5377">
        <w:rPr>
          <w:rFonts w:ascii="Times New Roman" w:hAnsi="Times New Roman" w:cs="Times New Roman"/>
          <w:sz w:val="24"/>
          <w:szCs w:val="24"/>
        </w:rPr>
        <w:t xml:space="preserve"> 17%.  </w:t>
      </w:r>
      <w:r w:rsidR="008F5377" w:rsidRPr="008F5377">
        <w:rPr>
          <w:rFonts w:ascii="Times New Roman" w:hAnsi="Times New Roman" w:cs="Times New Roman"/>
          <w:color w:val="FF0000"/>
          <w:sz w:val="24"/>
          <w:szCs w:val="24"/>
        </w:rPr>
        <w:t xml:space="preserve">To some farmers the mill owners sometimes announce the prices at their leisure and it is a take it or leave it.  The more the sugarcane trucks parked the lower the prices. </w:t>
      </w:r>
      <w:r w:rsidRPr="008F5377">
        <w:rPr>
          <w:rFonts w:ascii="Times New Roman" w:hAnsi="Times New Roman" w:cs="Times New Roman"/>
          <w:color w:val="FF0000"/>
          <w:sz w:val="24"/>
          <w:szCs w:val="24"/>
        </w:rPr>
        <w:t xml:space="preserve"> </w:t>
      </w:r>
      <w:r w:rsidRPr="009A5A5B">
        <w:rPr>
          <w:rFonts w:ascii="Times New Roman" w:hAnsi="Times New Roman" w:cs="Times New Roman"/>
          <w:sz w:val="24"/>
          <w:szCs w:val="24"/>
        </w:rPr>
        <w:t xml:space="preserve">High Transportation costs </w:t>
      </w:r>
      <w:r w:rsidR="008F5377">
        <w:rPr>
          <w:rFonts w:ascii="Times New Roman" w:hAnsi="Times New Roman" w:cs="Times New Roman"/>
          <w:sz w:val="24"/>
          <w:szCs w:val="24"/>
        </w:rPr>
        <w:t xml:space="preserve">were also ranked </w:t>
      </w:r>
      <w:r w:rsidR="00A57596" w:rsidRPr="009A5A5B">
        <w:rPr>
          <w:rFonts w:ascii="Times New Roman" w:hAnsi="Times New Roman" w:cs="Times New Roman"/>
          <w:sz w:val="24"/>
          <w:szCs w:val="24"/>
        </w:rPr>
        <w:t xml:space="preserve">at </w:t>
      </w:r>
      <w:r w:rsidRPr="009A5A5B">
        <w:rPr>
          <w:rFonts w:ascii="Times New Roman" w:hAnsi="Times New Roman" w:cs="Times New Roman"/>
          <w:sz w:val="24"/>
          <w:szCs w:val="24"/>
        </w:rPr>
        <w:t xml:space="preserve">14%, </w:t>
      </w:r>
      <w:r w:rsidR="00A57596" w:rsidRPr="009A5A5B">
        <w:rPr>
          <w:rFonts w:ascii="Times New Roman" w:hAnsi="Times New Roman" w:cs="Times New Roman"/>
          <w:sz w:val="24"/>
          <w:szCs w:val="24"/>
        </w:rPr>
        <w:t xml:space="preserve">as well as </w:t>
      </w:r>
      <w:r w:rsidRPr="009A5A5B">
        <w:rPr>
          <w:rFonts w:ascii="Times New Roman" w:hAnsi="Times New Roman" w:cs="Times New Roman"/>
          <w:sz w:val="24"/>
          <w:szCs w:val="24"/>
        </w:rPr>
        <w:t>the Issue of Middlemen taking over the sector at 9%.</w:t>
      </w:r>
      <w:r w:rsidR="008F5377">
        <w:rPr>
          <w:rFonts w:ascii="Times New Roman" w:hAnsi="Times New Roman" w:cs="Times New Roman"/>
          <w:sz w:val="24"/>
          <w:szCs w:val="24"/>
        </w:rPr>
        <w:t xml:space="preserve"> </w:t>
      </w:r>
      <w:r w:rsidR="008F5377" w:rsidRPr="008F5377">
        <w:rPr>
          <w:rFonts w:ascii="Times New Roman" w:hAnsi="Times New Roman" w:cs="Times New Roman"/>
          <w:color w:val="FF0000"/>
          <w:sz w:val="24"/>
          <w:szCs w:val="24"/>
        </w:rPr>
        <w:t>These ones are usually stationed at the mill itself and take advantage of farmers who struggle to have their trucks weighed inside</w:t>
      </w:r>
      <w:r w:rsidR="008F5377">
        <w:rPr>
          <w:rFonts w:ascii="Times New Roman" w:hAnsi="Times New Roman" w:cs="Times New Roman"/>
          <w:sz w:val="24"/>
          <w:szCs w:val="24"/>
        </w:rPr>
        <w:t xml:space="preserve">. </w:t>
      </w:r>
      <w:r w:rsidRPr="009A5A5B">
        <w:rPr>
          <w:rFonts w:ascii="Times New Roman" w:hAnsi="Times New Roman" w:cs="Times New Roman"/>
          <w:sz w:val="24"/>
          <w:szCs w:val="24"/>
        </w:rPr>
        <w:t xml:space="preserve"> The lack of alternative markets 7% and the widespread corruption at 5%</w:t>
      </w:r>
      <w:r w:rsidR="00B542DC" w:rsidRPr="009A5A5B">
        <w:rPr>
          <w:rFonts w:ascii="Times New Roman" w:hAnsi="Times New Roman" w:cs="Times New Roman"/>
          <w:sz w:val="24"/>
          <w:szCs w:val="24"/>
        </w:rPr>
        <w:t xml:space="preserve">. The irony </w:t>
      </w:r>
      <w:r w:rsidR="00A57596" w:rsidRPr="009A5A5B">
        <w:rPr>
          <w:rFonts w:ascii="Times New Roman" w:hAnsi="Times New Roman" w:cs="Times New Roman"/>
          <w:sz w:val="24"/>
          <w:szCs w:val="24"/>
        </w:rPr>
        <w:t>wa</w:t>
      </w:r>
      <w:r w:rsidR="00B542DC" w:rsidRPr="009A5A5B">
        <w:rPr>
          <w:rFonts w:ascii="Times New Roman" w:hAnsi="Times New Roman" w:cs="Times New Roman"/>
          <w:sz w:val="24"/>
          <w:szCs w:val="24"/>
        </w:rPr>
        <w:t>s that there ha</w:t>
      </w:r>
      <w:r w:rsidR="00A57596" w:rsidRPr="009A5A5B">
        <w:rPr>
          <w:rFonts w:ascii="Times New Roman" w:hAnsi="Times New Roman" w:cs="Times New Roman"/>
          <w:sz w:val="24"/>
          <w:szCs w:val="24"/>
        </w:rPr>
        <w:t>d</w:t>
      </w:r>
      <w:r w:rsidR="00B542DC" w:rsidRPr="009A5A5B">
        <w:rPr>
          <w:rFonts w:ascii="Times New Roman" w:hAnsi="Times New Roman" w:cs="Times New Roman"/>
          <w:sz w:val="24"/>
          <w:szCs w:val="24"/>
        </w:rPr>
        <w:t xml:space="preserve"> been increased sugar cane production and milling capacity over the last two and half decades which essentially should </w:t>
      </w:r>
      <w:r w:rsidR="00A57596" w:rsidRPr="009A5A5B">
        <w:rPr>
          <w:rFonts w:ascii="Times New Roman" w:hAnsi="Times New Roman" w:cs="Times New Roman"/>
          <w:sz w:val="24"/>
          <w:szCs w:val="24"/>
        </w:rPr>
        <w:t xml:space="preserve">have </w:t>
      </w:r>
      <w:r w:rsidR="00B542DC" w:rsidRPr="009A5A5B">
        <w:rPr>
          <w:rFonts w:ascii="Times New Roman" w:hAnsi="Times New Roman" w:cs="Times New Roman"/>
          <w:sz w:val="24"/>
          <w:szCs w:val="24"/>
        </w:rPr>
        <w:t>resulted into potential employment opportunities with better incomes, reduced poverty and guaranteed food security</w:t>
      </w:r>
      <w:r w:rsidR="00A57596" w:rsidRPr="009A5A5B">
        <w:rPr>
          <w:rFonts w:ascii="Times New Roman" w:hAnsi="Times New Roman" w:cs="Times New Roman"/>
          <w:sz w:val="24"/>
          <w:szCs w:val="24"/>
        </w:rPr>
        <w:t>. H</w:t>
      </w:r>
      <w:r w:rsidR="00B542DC" w:rsidRPr="009A5A5B">
        <w:rPr>
          <w:rFonts w:ascii="Times New Roman" w:hAnsi="Times New Roman" w:cs="Times New Roman"/>
          <w:sz w:val="24"/>
          <w:szCs w:val="24"/>
        </w:rPr>
        <w:t>owever the situation ha</w:t>
      </w:r>
      <w:r w:rsidR="00A57596" w:rsidRPr="009A5A5B">
        <w:rPr>
          <w:rFonts w:ascii="Times New Roman" w:hAnsi="Times New Roman" w:cs="Times New Roman"/>
          <w:sz w:val="24"/>
          <w:szCs w:val="24"/>
        </w:rPr>
        <w:t>d</w:t>
      </w:r>
      <w:r w:rsidR="00B542DC" w:rsidRPr="009A5A5B">
        <w:rPr>
          <w:rFonts w:ascii="Times New Roman" w:hAnsi="Times New Roman" w:cs="Times New Roman"/>
          <w:sz w:val="24"/>
          <w:szCs w:val="24"/>
        </w:rPr>
        <w:t xml:space="preserve"> instead escalated into many negative economic and social impacts to the sugarcane growing communities</w:t>
      </w:r>
      <w:r w:rsidR="00B542DC" w:rsidRPr="009A5A5B">
        <w:rPr>
          <w:rFonts w:ascii="Times New Roman" w:hAnsi="Times New Roman" w:cs="Times New Roman"/>
          <w:color w:val="333333"/>
          <w:sz w:val="23"/>
          <w:szCs w:val="23"/>
        </w:rPr>
        <w:t>.</w:t>
      </w:r>
      <w:r w:rsidR="008F5377">
        <w:rPr>
          <w:rFonts w:ascii="Times New Roman" w:hAnsi="Times New Roman" w:cs="Times New Roman"/>
          <w:color w:val="333333"/>
          <w:sz w:val="23"/>
          <w:szCs w:val="23"/>
        </w:rPr>
        <w:t xml:space="preserve">  </w:t>
      </w:r>
      <w:r w:rsidR="008F5377" w:rsidRPr="008F5377">
        <w:rPr>
          <w:rFonts w:ascii="Times New Roman" w:hAnsi="Times New Roman" w:cs="Times New Roman"/>
          <w:color w:val="FF0000"/>
          <w:sz w:val="23"/>
          <w:szCs w:val="23"/>
        </w:rPr>
        <w:t xml:space="preserve">Most mill owners don’t commit to any </w:t>
      </w:r>
      <w:r w:rsidR="008F5377">
        <w:rPr>
          <w:rFonts w:ascii="Times New Roman" w:hAnsi="Times New Roman" w:cs="Times New Roman"/>
          <w:color w:val="FF0000"/>
          <w:sz w:val="23"/>
          <w:szCs w:val="23"/>
        </w:rPr>
        <w:t>C</w:t>
      </w:r>
      <w:r w:rsidR="008F5377" w:rsidRPr="008F5377">
        <w:rPr>
          <w:rFonts w:ascii="Times New Roman" w:hAnsi="Times New Roman" w:cs="Times New Roman"/>
          <w:color w:val="FF0000"/>
          <w:sz w:val="23"/>
          <w:szCs w:val="23"/>
        </w:rPr>
        <w:t>orporate</w:t>
      </w:r>
      <w:r w:rsidR="008F5377">
        <w:rPr>
          <w:rFonts w:ascii="Times New Roman" w:hAnsi="Times New Roman" w:cs="Times New Roman"/>
          <w:color w:val="FF0000"/>
          <w:sz w:val="23"/>
          <w:szCs w:val="23"/>
        </w:rPr>
        <w:t xml:space="preserve"> Social R</w:t>
      </w:r>
      <w:r w:rsidR="008F5377" w:rsidRPr="008F5377">
        <w:rPr>
          <w:rFonts w:ascii="Times New Roman" w:hAnsi="Times New Roman" w:cs="Times New Roman"/>
          <w:color w:val="FF0000"/>
          <w:sz w:val="23"/>
          <w:szCs w:val="23"/>
        </w:rPr>
        <w:t xml:space="preserve">esponsibility </w:t>
      </w:r>
      <w:r w:rsidR="008F5377">
        <w:rPr>
          <w:rFonts w:ascii="Times New Roman" w:hAnsi="Times New Roman" w:cs="Times New Roman"/>
          <w:color w:val="FF0000"/>
          <w:sz w:val="23"/>
          <w:szCs w:val="23"/>
        </w:rPr>
        <w:t>at all. For example most of</w:t>
      </w:r>
      <w:r w:rsidR="008F5377" w:rsidRPr="008F5377">
        <w:rPr>
          <w:rFonts w:ascii="Times New Roman" w:hAnsi="Times New Roman" w:cs="Times New Roman"/>
          <w:color w:val="FF0000"/>
          <w:sz w:val="23"/>
          <w:szCs w:val="23"/>
        </w:rPr>
        <w:t xml:space="preserve"> the roads </w:t>
      </w:r>
      <w:r w:rsidR="008F5377">
        <w:rPr>
          <w:rFonts w:ascii="Times New Roman" w:hAnsi="Times New Roman" w:cs="Times New Roman"/>
          <w:color w:val="FF0000"/>
          <w:sz w:val="23"/>
          <w:szCs w:val="23"/>
        </w:rPr>
        <w:t xml:space="preserve">are </w:t>
      </w:r>
      <w:r w:rsidR="008F5377" w:rsidRPr="008F5377">
        <w:rPr>
          <w:rFonts w:ascii="Times New Roman" w:hAnsi="Times New Roman" w:cs="Times New Roman"/>
          <w:color w:val="FF0000"/>
          <w:sz w:val="23"/>
          <w:szCs w:val="23"/>
        </w:rPr>
        <w:t xml:space="preserve">impassable </w:t>
      </w:r>
      <w:r w:rsidR="008F5377">
        <w:rPr>
          <w:rFonts w:ascii="Times New Roman" w:hAnsi="Times New Roman" w:cs="Times New Roman"/>
          <w:color w:val="FF0000"/>
          <w:sz w:val="23"/>
          <w:szCs w:val="23"/>
        </w:rPr>
        <w:t>because of the many heavy sugarcane trucks</w:t>
      </w:r>
      <w:r w:rsidR="008F5377" w:rsidRPr="008F5377">
        <w:rPr>
          <w:rFonts w:ascii="Times New Roman" w:hAnsi="Times New Roman" w:cs="Times New Roman"/>
          <w:color w:val="FF0000"/>
          <w:sz w:val="23"/>
          <w:szCs w:val="23"/>
        </w:rPr>
        <w:t>.  For some like Kaliro Sugar even the inside part where trucks park is in a deplorable condition and farmers have to pay extra to park in a better place</w:t>
      </w:r>
      <w:r w:rsidR="008F5377">
        <w:rPr>
          <w:rFonts w:ascii="Times New Roman" w:hAnsi="Times New Roman" w:cs="Times New Roman"/>
          <w:color w:val="FF0000"/>
          <w:sz w:val="23"/>
          <w:szCs w:val="23"/>
        </w:rPr>
        <w:t xml:space="preserve"> within the premises</w:t>
      </w:r>
      <w:r w:rsidR="008F5377" w:rsidRPr="008F5377">
        <w:rPr>
          <w:rFonts w:ascii="Times New Roman" w:hAnsi="Times New Roman" w:cs="Times New Roman"/>
          <w:color w:val="FF0000"/>
          <w:sz w:val="23"/>
          <w:szCs w:val="23"/>
        </w:rPr>
        <w:t xml:space="preserve">.  If a truck falls down inside the mill premises </w:t>
      </w:r>
      <w:r w:rsidR="008F5377">
        <w:rPr>
          <w:rFonts w:ascii="Times New Roman" w:hAnsi="Times New Roman" w:cs="Times New Roman"/>
          <w:color w:val="FF0000"/>
          <w:sz w:val="23"/>
          <w:szCs w:val="23"/>
        </w:rPr>
        <w:t xml:space="preserve">which is actually very bumpy </w:t>
      </w:r>
      <w:r w:rsidR="008F5377" w:rsidRPr="008F5377">
        <w:rPr>
          <w:rFonts w:ascii="Times New Roman" w:hAnsi="Times New Roman" w:cs="Times New Roman"/>
          <w:color w:val="FF0000"/>
          <w:sz w:val="23"/>
          <w:szCs w:val="23"/>
        </w:rPr>
        <w:t>one has to pay for that yet the inside compound is supposed to be worked on by the mill owner.</w:t>
      </w:r>
    </w:p>
    <w:p w:rsidR="00B542DC" w:rsidRPr="009A5A5B" w:rsidRDefault="00B542DC" w:rsidP="00A02351">
      <w:pPr>
        <w:pStyle w:val="Heading3"/>
        <w:rPr>
          <w:rFonts w:ascii="Times New Roman" w:hAnsi="Times New Roman" w:cs="Times New Roman"/>
        </w:rPr>
      </w:pPr>
      <w:bookmarkStart w:id="11" w:name="_Toc93446227"/>
      <w:r w:rsidRPr="009A5A5B">
        <w:rPr>
          <w:rFonts w:ascii="Times New Roman" w:hAnsi="Times New Roman" w:cs="Times New Roman"/>
        </w:rPr>
        <w:t xml:space="preserve">The </w:t>
      </w:r>
      <w:r w:rsidR="000F6A43" w:rsidRPr="009A5A5B">
        <w:rPr>
          <w:rFonts w:ascii="Times New Roman" w:hAnsi="Times New Roman" w:cs="Times New Roman"/>
        </w:rPr>
        <w:t xml:space="preserve">Governance challenges in </w:t>
      </w:r>
      <w:r w:rsidR="00A971D3" w:rsidRPr="009A5A5B">
        <w:rPr>
          <w:rFonts w:ascii="Times New Roman" w:hAnsi="Times New Roman" w:cs="Times New Roman"/>
        </w:rPr>
        <w:t xml:space="preserve">the Farmer groups </w:t>
      </w:r>
      <w:r w:rsidRPr="009A5A5B">
        <w:rPr>
          <w:rFonts w:ascii="Times New Roman" w:hAnsi="Times New Roman" w:cs="Times New Roman"/>
        </w:rPr>
        <w:t>in the Region.</w:t>
      </w:r>
      <w:bookmarkEnd w:id="11"/>
    </w:p>
    <w:p w:rsidR="000F6A43" w:rsidRPr="009A5A5B" w:rsidRDefault="00B542DC" w:rsidP="00413467">
      <w:pPr>
        <w:jc w:val="both"/>
        <w:rPr>
          <w:rFonts w:ascii="Times New Roman" w:hAnsi="Times New Roman" w:cs="Times New Roman"/>
          <w:sz w:val="24"/>
          <w:szCs w:val="24"/>
          <w:shd w:val="clear" w:color="auto" w:fill="FFFFFF"/>
        </w:rPr>
      </w:pPr>
      <w:r w:rsidRPr="009A5A5B">
        <w:rPr>
          <w:rFonts w:ascii="Times New Roman" w:hAnsi="Times New Roman" w:cs="Times New Roman"/>
          <w:sz w:val="24"/>
          <w:szCs w:val="24"/>
        </w:rPr>
        <w:t xml:space="preserve">In </w:t>
      </w:r>
      <w:r w:rsidR="000F6A43" w:rsidRPr="009A5A5B">
        <w:rPr>
          <w:rFonts w:ascii="Times New Roman" w:hAnsi="Times New Roman" w:cs="Times New Roman"/>
          <w:sz w:val="24"/>
          <w:szCs w:val="24"/>
        </w:rPr>
        <w:t>Uganda</w:t>
      </w:r>
      <w:r w:rsidRPr="009A5A5B">
        <w:rPr>
          <w:rFonts w:ascii="Times New Roman" w:hAnsi="Times New Roman" w:cs="Times New Roman"/>
          <w:sz w:val="24"/>
          <w:szCs w:val="24"/>
        </w:rPr>
        <w:t xml:space="preserve"> today the government </w:t>
      </w:r>
      <w:r w:rsidR="000F6A43" w:rsidRPr="009A5A5B">
        <w:rPr>
          <w:rFonts w:ascii="Times New Roman" w:hAnsi="Times New Roman" w:cs="Times New Roman"/>
          <w:sz w:val="24"/>
          <w:szCs w:val="24"/>
        </w:rPr>
        <w:t xml:space="preserve">is </w:t>
      </w:r>
      <w:r w:rsidRPr="009A5A5B">
        <w:rPr>
          <w:rFonts w:ascii="Times New Roman" w:hAnsi="Times New Roman" w:cs="Times New Roman"/>
          <w:sz w:val="24"/>
          <w:szCs w:val="24"/>
        </w:rPr>
        <w:t xml:space="preserve">promoting the revival of cooperatives in a bid to </w:t>
      </w:r>
      <w:r w:rsidR="000F6A43" w:rsidRPr="009A5A5B">
        <w:rPr>
          <w:rFonts w:ascii="Times New Roman" w:hAnsi="Times New Roman" w:cs="Times New Roman"/>
          <w:sz w:val="24"/>
          <w:szCs w:val="24"/>
        </w:rPr>
        <w:t>organize</w:t>
      </w:r>
      <w:r w:rsidRPr="009A5A5B">
        <w:rPr>
          <w:rFonts w:ascii="Times New Roman" w:hAnsi="Times New Roman" w:cs="Times New Roman"/>
          <w:sz w:val="24"/>
          <w:szCs w:val="24"/>
        </w:rPr>
        <w:t xml:space="preserve"> farmers for better production. </w:t>
      </w:r>
      <w:r w:rsidR="00A57596" w:rsidRPr="009A5A5B">
        <w:rPr>
          <w:rFonts w:ascii="Times New Roman" w:hAnsi="Times New Roman" w:cs="Times New Roman"/>
          <w:sz w:val="24"/>
          <w:szCs w:val="24"/>
        </w:rPr>
        <w:t>However,</w:t>
      </w:r>
      <w:r w:rsidRPr="009A5A5B">
        <w:rPr>
          <w:rFonts w:ascii="Times New Roman" w:hAnsi="Times New Roman" w:cs="Times New Roman"/>
          <w:sz w:val="24"/>
          <w:szCs w:val="24"/>
        </w:rPr>
        <w:t xml:space="preserve"> it should be observed that </w:t>
      </w:r>
      <w:r w:rsidR="000F6A43" w:rsidRPr="009A5A5B">
        <w:rPr>
          <w:rFonts w:ascii="Times New Roman" w:hAnsi="Times New Roman" w:cs="Times New Roman"/>
          <w:sz w:val="24"/>
          <w:szCs w:val="24"/>
        </w:rPr>
        <w:t xml:space="preserve">even though </w:t>
      </w:r>
      <w:r w:rsidR="000F6A43" w:rsidRPr="009A5A5B">
        <w:rPr>
          <w:rFonts w:ascii="Times New Roman" w:hAnsi="Times New Roman" w:cs="Times New Roman"/>
          <w:color w:val="000000"/>
          <w:sz w:val="24"/>
          <w:szCs w:val="24"/>
          <w:shd w:val="clear" w:color="auto" w:fill="FFFFFF"/>
        </w:rPr>
        <w:t>many farmer</w:t>
      </w:r>
      <w:r w:rsidR="009A6134">
        <w:rPr>
          <w:rFonts w:ascii="Times New Roman" w:hAnsi="Times New Roman" w:cs="Times New Roman"/>
          <w:color w:val="000000"/>
          <w:sz w:val="24"/>
          <w:szCs w:val="24"/>
          <w:shd w:val="clear" w:color="auto" w:fill="FFFFFF"/>
        </w:rPr>
        <w:t xml:space="preserve"> groups have been formed, </w:t>
      </w:r>
      <w:r w:rsidR="000F6A43" w:rsidRPr="009A5A5B">
        <w:rPr>
          <w:rFonts w:ascii="Times New Roman" w:hAnsi="Times New Roman" w:cs="Times New Roman"/>
          <w:color w:val="000000"/>
          <w:sz w:val="24"/>
          <w:szCs w:val="24"/>
          <w:shd w:val="clear" w:color="auto" w:fill="FFFFFF"/>
        </w:rPr>
        <w:t xml:space="preserve"> government, NGOs and other rural development agencies prefer to work with </w:t>
      </w:r>
      <w:r w:rsidR="00FA0864" w:rsidRPr="009A5A5B">
        <w:rPr>
          <w:rFonts w:ascii="Times New Roman" w:hAnsi="Times New Roman" w:cs="Times New Roman"/>
          <w:color w:val="000000"/>
          <w:sz w:val="24"/>
          <w:szCs w:val="24"/>
          <w:shd w:val="clear" w:color="auto" w:fill="FFFFFF"/>
        </w:rPr>
        <w:t xml:space="preserve">organized </w:t>
      </w:r>
      <w:r w:rsidR="000F6A43" w:rsidRPr="009A5A5B">
        <w:rPr>
          <w:rFonts w:ascii="Times New Roman" w:hAnsi="Times New Roman" w:cs="Times New Roman"/>
          <w:color w:val="000000"/>
          <w:sz w:val="24"/>
          <w:szCs w:val="24"/>
          <w:shd w:val="clear" w:color="auto" w:fill="FFFFFF"/>
        </w:rPr>
        <w:t>groups instead o</w:t>
      </w:r>
      <w:r w:rsidR="009A6134">
        <w:rPr>
          <w:rFonts w:ascii="Times New Roman" w:hAnsi="Times New Roman" w:cs="Times New Roman"/>
          <w:color w:val="000000"/>
          <w:sz w:val="24"/>
          <w:szCs w:val="24"/>
          <w:shd w:val="clear" w:color="auto" w:fill="FFFFFF"/>
        </w:rPr>
        <w:t>f individual farming households.  T</w:t>
      </w:r>
      <w:r w:rsidR="000F6A43" w:rsidRPr="009A5A5B">
        <w:rPr>
          <w:rFonts w:ascii="Times New Roman" w:hAnsi="Times New Roman" w:cs="Times New Roman"/>
          <w:color w:val="000000"/>
          <w:sz w:val="24"/>
          <w:szCs w:val="24"/>
          <w:shd w:val="clear" w:color="auto" w:fill="FFFFFF"/>
        </w:rPr>
        <w:t xml:space="preserve">here </w:t>
      </w:r>
      <w:r w:rsidR="00A57596" w:rsidRPr="009A5A5B">
        <w:rPr>
          <w:rFonts w:ascii="Times New Roman" w:hAnsi="Times New Roman" w:cs="Times New Roman"/>
          <w:color w:val="000000"/>
          <w:sz w:val="24"/>
          <w:szCs w:val="24"/>
          <w:shd w:val="clear" w:color="auto" w:fill="FFFFFF"/>
        </w:rPr>
        <w:t>wa</w:t>
      </w:r>
      <w:r w:rsidR="000F6A43" w:rsidRPr="009A5A5B">
        <w:rPr>
          <w:rFonts w:ascii="Times New Roman" w:hAnsi="Times New Roman" w:cs="Times New Roman"/>
          <w:color w:val="000000"/>
          <w:sz w:val="24"/>
          <w:szCs w:val="24"/>
          <w:shd w:val="clear" w:color="auto" w:fill="FFFFFF"/>
        </w:rPr>
        <w:t>s still a hug</w:t>
      </w:r>
      <w:r w:rsidR="009A6134">
        <w:rPr>
          <w:rFonts w:ascii="Times New Roman" w:hAnsi="Times New Roman" w:cs="Times New Roman"/>
          <w:color w:val="000000"/>
          <w:sz w:val="24"/>
          <w:szCs w:val="24"/>
          <w:shd w:val="clear" w:color="auto" w:fill="FFFFFF"/>
        </w:rPr>
        <w:t>e</w:t>
      </w:r>
      <w:r w:rsidR="000F6A43" w:rsidRPr="009A5A5B">
        <w:rPr>
          <w:rFonts w:ascii="Times New Roman" w:hAnsi="Times New Roman" w:cs="Times New Roman"/>
          <w:color w:val="000000"/>
          <w:sz w:val="24"/>
          <w:szCs w:val="24"/>
          <w:shd w:val="clear" w:color="auto" w:fill="FFFFFF"/>
        </w:rPr>
        <w:t xml:space="preserve"> challenge in the </w:t>
      </w:r>
      <w:r w:rsidR="00FA0864" w:rsidRPr="009A5A5B">
        <w:rPr>
          <w:rFonts w:ascii="Times New Roman" w:hAnsi="Times New Roman" w:cs="Times New Roman"/>
          <w:color w:val="000000"/>
          <w:sz w:val="24"/>
          <w:szCs w:val="24"/>
          <w:shd w:val="clear" w:color="auto" w:fill="FFFFFF"/>
        </w:rPr>
        <w:t xml:space="preserve">leadership of the farmer groups in the </w:t>
      </w:r>
      <w:r w:rsidR="00D72C42" w:rsidRPr="009A5A5B">
        <w:rPr>
          <w:rFonts w:ascii="Times New Roman" w:hAnsi="Times New Roman" w:cs="Times New Roman"/>
          <w:sz w:val="24"/>
          <w:szCs w:val="24"/>
          <w:shd w:val="clear" w:color="auto" w:fill="FFFFFF"/>
        </w:rPr>
        <w:t>sugarcane sector</w:t>
      </w:r>
      <w:r w:rsidR="000F6A43" w:rsidRPr="009A5A5B">
        <w:rPr>
          <w:rFonts w:ascii="Times New Roman" w:hAnsi="Times New Roman" w:cs="Times New Roman"/>
          <w:sz w:val="24"/>
          <w:szCs w:val="24"/>
          <w:shd w:val="clear" w:color="auto" w:fill="FFFFFF"/>
        </w:rPr>
        <w:t xml:space="preserve">. The </w:t>
      </w:r>
      <w:r w:rsidR="000F6A43" w:rsidRPr="009A5A5B">
        <w:rPr>
          <w:rFonts w:ascii="Times New Roman" w:hAnsi="Times New Roman" w:cs="Times New Roman"/>
          <w:sz w:val="24"/>
          <w:szCs w:val="24"/>
        </w:rPr>
        <w:t xml:space="preserve">limited coordination at production level has negatively affected </w:t>
      </w:r>
      <w:r w:rsidR="00FA0864" w:rsidRPr="009A5A5B">
        <w:rPr>
          <w:rFonts w:ascii="Times New Roman" w:hAnsi="Times New Roman" w:cs="Times New Roman"/>
          <w:sz w:val="24"/>
          <w:szCs w:val="24"/>
        </w:rPr>
        <w:t xml:space="preserve">the </w:t>
      </w:r>
      <w:r w:rsidR="000F6A43" w:rsidRPr="009A5A5B">
        <w:rPr>
          <w:rFonts w:ascii="Times New Roman" w:hAnsi="Times New Roman" w:cs="Times New Roman"/>
          <w:sz w:val="24"/>
          <w:szCs w:val="24"/>
        </w:rPr>
        <w:t xml:space="preserve">capacity of grower associations bargaining power. This is in addition to weakened coordination between growers and millers, resulting into </w:t>
      </w:r>
      <w:r w:rsidR="000F6A43" w:rsidRPr="009A5A5B">
        <w:rPr>
          <w:rFonts w:ascii="Times New Roman" w:hAnsi="Times New Roman" w:cs="Times New Roman"/>
          <w:sz w:val="24"/>
          <w:szCs w:val="24"/>
        </w:rPr>
        <w:lastRenderedPageBreak/>
        <w:t xml:space="preserve">emergence of new small mills which weakens out-grower schemes. The absence of </w:t>
      </w:r>
      <w:r w:rsidR="000F6A43" w:rsidRPr="009A5A5B">
        <w:rPr>
          <w:rFonts w:ascii="Times New Roman" w:hAnsi="Times New Roman" w:cs="Times New Roman"/>
          <w:sz w:val="23"/>
          <w:szCs w:val="23"/>
        </w:rPr>
        <w:t>a Sugar Board, which should be up and running by now remains a major concern.</w:t>
      </w:r>
    </w:p>
    <w:p w:rsidR="00B542DC" w:rsidRPr="009A5A5B" w:rsidRDefault="00FA0864" w:rsidP="004369BB">
      <w:pPr>
        <w:spacing w:after="0"/>
        <w:jc w:val="both"/>
        <w:rPr>
          <w:rFonts w:ascii="Times New Roman" w:hAnsi="Times New Roman" w:cs="Times New Roman"/>
          <w:sz w:val="24"/>
          <w:szCs w:val="24"/>
        </w:rPr>
      </w:pPr>
      <w:r w:rsidRPr="009A5A5B">
        <w:rPr>
          <w:rFonts w:ascii="Times New Roman" w:hAnsi="Times New Roman" w:cs="Times New Roman"/>
          <w:noProof/>
          <w:lang w:val="en-GB" w:eastAsia="en-GB"/>
        </w:rPr>
        <w:drawing>
          <wp:inline distT="0" distB="0" distL="0" distR="0" wp14:anchorId="7EAE02A1" wp14:editId="74A7D43E">
            <wp:extent cx="2807746" cy="2753958"/>
            <wp:effectExtent l="0" t="0" r="12065" b="279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9A5A5B">
        <w:rPr>
          <w:rFonts w:ascii="Times New Roman" w:hAnsi="Times New Roman" w:cs="Times New Roman"/>
          <w:noProof/>
          <w:lang w:val="en-GB" w:eastAsia="en-GB"/>
        </w:rPr>
        <w:drawing>
          <wp:inline distT="0" distB="0" distL="0" distR="0" wp14:anchorId="6D7E3C31" wp14:editId="1ED82162">
            <wp:extent cx="3108960" cy="2764715"/>
            <wp:effectExtent l="0" t="0" r="15240"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0864" w:rsidRPr="009A5A5B" w:rsidRDefault="00FA0864" w:rsidP="004369BB">
      <w:pPr>
        <w:spacing w:after="0"/>
        <w:jc w:val="both"/>
        <w:rPr>
          <w:rFonts w:ascii="Times New Roman" w:hAnsi="Times New Roman" w:cs="Times New Roman"/>
          <w:b/>
          <w:color w:val="4F81BD" w:themeColor="accent1"/>
          <w:sz w:val="20"/>
          <w:szCs w:val="20"/>
        </w:rPr>
      </w:pPr>
      <w:r w:rsidRPr="009A5A5B">
        <w:rPr>
          <w:rFonts w:ascii="Times New Roman" w:hAnsi="Times New Roman" w:cs="Times New Roman"/>
          <w:b/>
          <w:color w:val="4F81BD" w:themeColor="accent1"/>
          <w:sz w:val="20"/>
          <w:szCs w:val="20"/>
        </w:rPr>
        <w:t>Figure 10 on organized groups</w:t>
      </w:r>
      <w:r w:rsidRPr="009A5A5B">
        <w:rPr>
          <w:rFonts w:ascii="Times New Roman" w:hAnsi="Times New Roman" w:cs="Times New Roman"/>
          <w:color w:val="4F81BD" w:themeColor="accent1"/>
          <w:sz w:val="20"/>
          <w:szCs w:val="20"/>
        </w:rPr>
        <w:t xml:space="preserve">                         </w:t>
      </w:r>
      <w:r w:rsidR="00D72C42" w:rsidRPr="009A5A5B">
        <w:rPr>
          <w:rFonts w:ascii="Times New Roman" w:hAnsi="Times New Roman" w:cs="Times New Roman"/>
          <w:color w:val="4F81BD" w:themeColor="accent1"/>
          <w:sz w:val="20"/>
          <w:szCs w:val="20"/>
        </w:rPr>
        <w:t xml:space="preserve">          </w:t>
      </w:r>
      <w:r w:rsidRPr="009A5A5B">
        <w:rPr>
          <w:rFonts w:ascii="Times New Roman" w:hAnsi="Times New Roman" w:cs="Times New Roman"/>
          <w:color w:val="4F81BD" w:themeColor="accent1"/>
          <w:sz w:val="20"/>
          <w:szCs w:val="20"/>
        </w:rPr>
        <w:t xml:space="preserve"> </w:t>
      </w:r>
      <w:r w:rsidRPr="009A5A5B">
        <w:rPr>
          <w:rFonts w:ascii="Times New Roman" w:hAnsi="Times New Roman" w:cs="Times New Roman"/>
          <w:b/>
          <w:color w:val="4F81BD" w:themeColor="accent1"/>
          <w:sz w:val="20"/>
          <w:szCs w:val="20"/>
        </w:rPr>
        <w:t xml:space="preserve">Figure 11 on why respondent </w:t>
      </w:r>
      <w:r w:rsidR="00D72C42" w:rsidRPr="009A5A5B">
        <w:rPr>
          <w:rFonts w:ascii="Times New Roman" w:hAnsi="Times New Roman" w:cs="Times New Roman"/>
          <w:b/>
          <w:color w:val="4F81BD" w:themeColor="accent1"/>
          <w:sz w:val="20"/>
          <w:szCs w:val="20"/>
        </w:rPr>
        <w:t>don’t</w:t>
      </w:r>
      <w:r w:rsidRPr="009A5A5B">
        <w:rPr>
          <w:rFonts w:ascii="Times New Roman" w:hAnsi="Times New Roman" w:cs="Times New Roman"/>
          <w:b/>
          <w:color w:val="4F81BD" w:themeColor="accent1"/>
          <w:sz w:val="20"/>
          <w:szCs w:val="20"/>
        </w:rPr>
        <w:t xml:space="preserve"> belong to any</w:t>
      </w:r>
    </w:p>
    <w:p w:rsidR="00D72C42" w:rsidRPr="009A5A5B" w:rsidRDefault="00D72C42" w:rsidP="00413467">
      <w:pPr>
        <w:jc w:val="both"/>
        <w:rPr>
          <w:rFonts w:ascii="Times New Roman" w:hAnsi="Times New Roman" w:cs="Times New Roman"/>
          <w:color w:val="000000"/>
          <w:sz w:val="24"/>
          <w:szCs w:val="24"/>
          <w:shd w:val="clear" w:color="auto" w:fill="FFFFFF"/>
        </w:rPr>
      </w:pPr>
      <w:r w:rsidRPr="009A5A5B">
        <w:rPr>
          <w:rFonts w:ascii="Times New Roman" w:hAnsi="Times New Roman" w:cs="Times New Roman"/>
          <w:color w:val="000000"/>
          <w:sz w:val="24"/>
          <w:szCs w:val="24"/>
          <w:shd w:val="clear" w:color="auto" w:fill="FFFFFF"/>
        </w:rPr>
        <w:t>The Rapid assessment team asked the respondents whether they belong to any organized farmers group and the findings reveal</w:t>
      </w:r>
      <w:r w:rsidR="00A57596" w:rsidRPr="009A5A5B">
        <w:rPr>
          <w:rFonts w:ascii="Times New Roman" w:hAnsi="Times New Roman" w:cs="Times New Roman"/>
          <w:color w:val="000000"/>
          <w:sz w:val="24"/>
          <w:szCs w:val="24"/>
          <w:shd w:val="clear" w:color="auto" w:fill="FFFFFF"/>
        </w:rPr>
        <w:t>ed</w:t>
      </w:r>
      <w:r w:rsidRPr="009A5A5B">
        <w:rPr>
          <w:rFonts w:ascii="Times New Roman" w:hAnsi="Times New Roman" w:cs="Times New Roman"/>
          <w:color w:val="000000"/>
          <w:sz w:val="24"/>
          <w:szCs w:val="24"/>
          <w:shd w:val="clear" w:color="auto" w:fill="FFFFFF"/>
        </w:rPr>
        <w:t xml:space="preserve"> that only 27% of the respondents belong to an association of organized sugarcane farmers. 73% don’t belong to any organized group of farmers. When asked why they don’t belong to any organized group of farmers, 27% shared that they </w:t>
      </w:r>
      <w:r w:rsidR="00A57596" w:rsidRPr="009A5A5B">
        <w:rPr>
          <w:rFonts w:ascii="Times New Roman" w:hAnsi="Times New Roman" w:cs="Times New Roman"/>
          <w:color w:val="000000"/>
          <w:sz w:val="24"/>
          <w:szCs w:val="24"/>
          <w:shd w:val="clear" w:color="auto" w:fill="FFFFFF"/>
        </w:rPr>
        <w:t>we</w:t>
      </w:r>
      <w:r w:rsidRPr="009A5A5B">
        <w:rPr>
          <w:rFonts w:ascii="Times New Roman" w:hAnsi="Times New Roman" w:cs="Times New Roman"/>
          <w:color w:val="000000"/>
          <w:sz w:val="24"/>
          <w:szCs w:val="24"/>
          <w:shd w:val="clear" w:color="auto" w:fill="FFFFFF"/>
        </w:rPr>
        <w:t>re not interested while 26% said that they d</w:t>
      </w:r>
      <w:r w:rsidR="00A57596" w:rsidRPr="009A5A5B">
        <w:rPr>
          <w:rFonts w:ascii="Times New Roman" w:hAnsi="Times New Roman" w:cs="Times New Roman"/>
          <w:color w:val="000000"/>
          <w:sz w:val="24"/>
          <w:szCs w:val="24"/>
          <w:shd w:val="clear" w:color="auto" w:fill="FFFFFF"/>
        </w:rPr>
        <w:t>id</w:t>
      </w:r>
      <w:r w:rsidRPr="009A5A5B">
        <w:rPr>
          <w:rFonts w:ascii="Times New Roman" w:hAnsi="Times New Roman" w:cs="Times New Roman"/>
          <w:color w:val="000000"/>
          <w:sz w:val="24"/>
          <w:szCs w:val="24"/>
          <w:shd w:val="clear" w:color="auto" w:fill="FFFFFF"/>
        </w:rPr>
        <w:t xml:space="preserve">n’t have any groups in their areas. 12% shared that the corruption in the groups </w:t>
      </w:r>
      <w:r w:rsidR="00A57596" w:rsidRPr="009A5A5B">
        <w:rPr>
          <w:rFonts w:ascii="Times New Roman" w:hAnsi="Times New Roman" w:cs="Times New Roman"/>
          <w:color w:val="000000"/>
          <w:sz w:val="24"/>
          <w:szCs w:val="24"/>
          <w:shd w:val="clear" w:color="auto" w:fill="FFFFFF"/>
        </w:rPr>
        <w:t>wa</w:t>
      </w:r>
      <w:r w:rsidRPr="009A5A5B">
        <w:rPr>
          <w:rFonts w:ascii="Times New Roman" w:hAnsi="Times New Roman" w:cs="Times New Roman"/>
          <w:color w:val="000000"/>
          <w:sz w:val="24"/>
          <w:szCs w:val="24"/>
          <w:shd w:val="clear" w:color="auto" w:fill="FFFFFF"/>
        </w:rPr>
        <w:t>s a hindrance factor while 10% expressed the lack of support from some of the existing groups, 9% shared that they ha</w:t>
      </w:r>
      <w:r w:rsidR="00A57596" w:rsidRPr="009A5A5B">
        <w:rPr>
          <w:rFonts w:ascii="Times New Roman" w:hAnsi="Times New Roman" w:cs="Times New Roman"/>
          <w:color w:val="000000"/>
          <w:sz w:val="24"/>
          <w:szCs w:val="24"/>
          <w:shd w:val="clear" w:color="auto" w:fill="FFFFFF"/>
        </w:rPr>
        <w:t>d</w:t>
      </w:r>
      <w:r w:rsidRPr="009A5A5B">
        <w:rPr>
          <w:rFonts w:ascii="Times New Roman" w:hAnsi="Times New Roman" w:cs="Times New Roman"/>
          <w:color w:val="000000"/>
          <w:sz w:val="24"/>
          <w:szCs w:val="24"/>
          <w:shd w:val="clear" w:color="auto" w:fill="FFFFFF"/>
        </w:rPr>
        <w:t xml:space="preserve"> no information about the groups while 5% shared that cooperatives consider registered sugarcane farmers to register members. 4% shared that there is no value addition while another 4% shared that they ha</w:t>
      </w:r>
      <w:r w:rsidR="00A57596" w:rsidRPr="009A5A5B">
        <w:rPr>
          <w:rFonts w:ascii="Times New Roman" w:hAnsi="Times New Roman" w:cs="Times New Roman"/>
          <w:color w:val="000000"/>
          <w:sz w:val="24"/>
          <w:szCs w:val="24"/>
          <w:shd w:val="clear" w:color="auto" w:fill="FFFFFF"/>
        </w:rPr>
        <w:t>d</w:t>
      </w:r>
      <w:r w:rsidRPr="009A5A5B">
        <w:rPr>
          <w:rFonts w:ascii="Times New Roman" w:hAnsi="Times New Roman" w:cs="Times New Roman"/>
          <w:color w:val="000000"/>
          <w:sz w:val="24"/>
          <w:szCs w:val="24"/>
          <w:shd w:val="clear" w:color="auto" w:fill="FFFFFF"/>
        </w:rPr>
        <w:t xml:space="preserve"> seen farmers being cheated by the same </w:t>
      </w:r>
      <w:r w:rsidR="00273783" w:rsidRPr="009A5A5B">
        <w:rPr>
          <w:rFonts w:ascii="Times New Roman" w:hAnsi="Times New Roman" w:cs="Times New Roman"/>
          <w:color w:val="000000"/>
          <w:sz w:val="24"/>
          <w:szCs w:val="24"/>
          <w:shd w:val="clear" w:color="auto" w:fill="FFFFFF"/>
        </w:rPr>
        <w:t>groups and</w:t>
      </w:r>
      <w:r w:rsidR="00A57596" w:rsidRPr="009A5A5B">
        <w:rPr>
          <w:rFonts w:ascii="Times New Roman" w:hAnsi="Times New Roman" w:cs="Times New Roman"/>
          <w:color w:val="000000"/>
          <w:sz w:val="24"/>
          <w:szCs w:val="24"/>
          <w:shd w:val="clear" w:color="auto" w:fill="FFFFFF"/>
        </w:rPr>
        <w:t xml:space="preserve"> </w:t>
      </w:r>
      <w:r w:rsidRPr="009A5A5B">
        <w:rPr>
          <w:rFonts w:ascii="Times New Roman" w:hAnsi="Times New Roman" w:cs="Times New Roman"/>
          <w:color w:val="000000"/>
          <w:sz w:val="24"/>
          <w:szCs w:val="24"/>
          <w:shd w:val="clear" w:color="auto" w:fill="FFFFFF"/>
        </w:rPr>
        <w:t>another 4% shared that these groups favor the rich only.</w:t>
      </w:r>
    </w:p>
    <w:p w:rsidR="00DD74CF" w:rsidRPr="009A5A5B" w:rsidRDefault="004D195A" w:rsidP="00A02351">
      <w:pPr>
        <w:pStyle w:val="Heading3"/>
        <w:rPr>
          <w:rFonts w:ascii="Times New Roman" w:hAnsi="Times New Roman" w:cs="Times New Roman"/>
          <w:shd w:val="clear" w:color="auto" w:fill="FFFFFF"/>
        </w:rPr>
      </w:pPr>
      <w:bookmarkStart w:id="12" w:name="_Toc93446228"/>
      <w:r w:rsidRPr="009A5A5B">
        <w:rPr>
          <w:rFonts w:ascii="Times New Roman" w:hAnsi="Times New Roman" w:cs="Times New Roman"/>
          <w:shd w:val="clear" w:color="auto" w:fill="FFFFFF"/>
        </w:rPr>
        <w:t xml:space="preserve">Local Leaders finding Solutions to the sugarcane </w:t>
      </w:r>
      <w:r w:rsidR="005339A1" w:rsidRPr="009A5A5B">
        <w:rPr>
          <w:rFonts w:ascii="Times New Roman" w:hAnsi="Times New Roman" w:cs="Times New Roman"/>
          <w:shd w:val="clear" w:color="auto" w:fill="FFFFFF"/>
        </w:rPr>
        <w:t>Issues</w:t>
      </w:r>
      <w:r w:rsidR="00774AB7" w:rsidRPr="009A5A5B">
        <w:rPr>
          <w:rFonts w:ascii="Times New Roman" w:hAnsi="Times New Roman" w:cs="Times New Roman"/>
          <w:shd w:val="clear" w:color="auto" w:fill="FFFFFF"/>
        </w:rPr>
        <w:t>.</w:t>
      </w:r>
      <w:bookmarkEnd w:id="12"/>
    </w:p>
    <w:p w:rsidR="00DD74CF" w:rsidRPr="00784EF2" w:rsidRDefault="00DD74CF" w:rsidP="005A07A5">
      <w:pPr>
        <w:jc w:val="both"/>
        <w:rPr>
          <w:rFonts w:ascii="Times New Roman" w:hAnsi="Times New Roman" w:cs="Times New Roman"/>
          <w:color w:val="FF0000"/>
          <w:sz w:val="24"/>
          <w:szCs w:val="24"/>
        </w:rPr>
      </w:pPr>
      <w:r w:rsidRPr="009A5A5B">
        <w:rPr>
          <w:rFonts w:ascii="Times New Roman" w:hAnsi="Times New Roman" w:cs="Times New Roman"/>
          <w:color w:val="000000"/>
          <w:sz w:val="24"/>
          <w:szCs w:val="24"/>
          <w:shd w:val="clear" w:color="auto" w:fill="FFFFFF"/>
        </w:rPr>
        <w:t xml:space="preserve">The </w:t>
      </w:r>
      <w:r w:rsidR="00A17437" w:rsidRPr="009A5A5B">
        <w:rPr>
          <w:rFonts w:ascii="Times New Roman" w:hAnsi="Times New Roman" w:cs="Times New Roman"/>
          <w:color w:val="000000"/>
          <w:sz w:val="24"/>
          <w:szCs w:val="24"/>
          <w:shd w:val="clear" w:color="auto" w:fill="FFFFFF"/>
        </w:rPr>
        <w:t xml:space="preserve">findings from the rapid assessment shows that the </w:t>
      </w:r>
      <w:r w:rsidR="007C1E81" w:rsidRPr="009A5A5B">
        <w:rPr>
          <w:rFonts w:ascii="Times New Roman" w:hAnsi="Times New Roman" w:cs="Times New Roman"/>
          <w:color w:val="000000"/>
          <w:sz w:val="24"/>
          <w:szCs w:val="24"/>
          <w:shd w:val="clear" w:color="auto" w:fill="FFFFFF"/>
        </w:rPr>
        <w:t xml:space="preserve">local </w:t>
      </w:r>
      <w:r w:rsidRPr="009A5A5B">
        <w:rPr>
          <w:rFonts w:ascii="Times New Roman" w:hAnsi="Times New Roman" w:cs="Times New Roman"/>
          <w:color w:val="000000"/>
          <w:sz w:val="24"/>
          <w:szCs w:val="24"/>
          <w:shd w:val="clear" w:color="auto" w:fill="FFFFFF"/>
        </w:rPr>
        <w:t>Leaders in the</w:t>
      </w:r>
      <w:r w:rsidR="00273783" w:rsidRPr="009A5A5B">
        <w:rPr>
          <w:rFonts w:ascii="Times New Roman" w:hAnsi="Times New Roman" w:cs="Times New Roman"/>
          <w:color w:val="000000"/>
          <w:sz w:val="24"/>
          <w:szCs w:val="24"/>
          <w:shd w:val="clear" w:color="auto" w:fill="FFFFFF"/>
        </w:rPr>
        <w:t xml:space="preserve"> Busoga region</w:t>
      </w:r>
      <w:r w:rsidRPr="009A5A5B">
        <w:rPr>
          <w:rFonts w:ascii="Times New Roman" w:hAnsi="Times New Roman" w:cs="Times New Roman"/>
          <w:color w:val="000000"/>
          <w:sz w:val="24"/>
          <w:szCs w:val="24"/>
          <w:shd w:val="clear" w:color="auto" w:fill="FFFFFF"/>
        </w:rPr>
        <w:t xml:space="preserve"> ha</w:t>
      </w:r>
      <w:r w:rsidR="00F10C8E" w:rsidRPr="009A5A5B">
        <w:rPr>
          <w:rFonts w:ascii="Times New Roman" w:hAnsi="Times New Roman" w:cs="Times New Roman"/>
          <w:color w:val="000000"/>
          <w:sz w:val="24"/>
          <w:szCs w:val="24"/>
          <w:shd w:val="clear" w:color="auto" w:fill="FFFFFF"/>
        </w:rPr>
        <w:t>d</w:t>
      </w:r>
      <w:r w:rsidRPr="009A5A5B">
        <w:rPr>
          <w:rFonts w:ascii="Times New Roman" w:hAnsi="Times New Roman" w:cs="Times New Roman"/>
          <w:color w:val="000000"/>
          <w:sz w:val="24"/>
          <w:szCs w:val="24"/>
          <w:shd w:val="clear" w:color="auto" w:fill="FFFFFF"/>
        </w:rPr>
        <w:t xml:space="preserve"> failed to find a solution to the challenges in the sugarcane sector. </w:t>
      </w:r>
      <w:r w:rsidR="005A07A5" w:rsidRPr="009A5A5B">
        <w:rPr>
          <w:rFonts w:ascii="Times New Roman" w:hAnsi="Times New Roman" w:cs="Times New Roman"/>
          <w:color w:val="000000"/>
          <w:sz w:val="24"/>
          <w:szCs w:val="24"/>
          <w:shd w:val="clear" w:color="auto" w:fill="FFFFFF"/>
        </w:rPr>
        <w:t xml:space="preserve">The </w:t>
      </w:r>
      <w:r w:rsidRPr="009A5A5B">
        <w:rPr>
          <w:rFonts w:ascii="Times New Roman" w:hAnsi="Times New Roman" w:cs="Times New Roman"/>
          <w:color w:val="333333"/>
          <w:sz w:val="24"/>
          <w:szCs w:val="24"/>
        </w:rPr>
        <w:t>Government</w:t>
      </w:r>
      <w:r w:rsidR="005A07A5" w:rsidRPr="009A5A5B">
        <w:rPr>
          <w:rFonts w:ascii="Times New Roman" w:hAnsi="Times New Roman" w:cs="Times New Roman"/>
          <w:color w:val="333333"/>
          <w:sz w:val="24"/>
          <w:szCs w:val="24"/>
        </w:rPr>
        <w:t xml:space="preserve"> of Uganda through the ministry of trade and cooperatives</w:t>
      </w:r>
      <w:r w:rsidRPr="009A5A5B">
        <w:rPr>
          <w:rFonts w:ascii="Times New Roman" w:hAnsi="Times New Roman" w:cs="Times New Roman"/>
          <w:color w:val="333333"/>
          <w:sz w:val="24"/>
          <w:szCs w:val="24"/>
        </w:rPr>
        <w:t xml:space="preserve"> has tried to regulate the sugar industry through establishing the sugar board to expand the cash crop's value addition beyond sugar. This however is still</w:t>
      </w:r>
      <w:r w:rsidR="00F10C8E" w:rsidRPr="009A5A5B">
        <w:rPr>
          <w:rFonts w:ascii="Times New Roman" w:hAnsi="Times New Roman" w:cs="Times New Roman"/>
          <w:color w:val="333333"/>
          <w:sz w:val="24"/>
          <w:szCs w:val="24"/>
        </w:rPr>
        <w:t xml:space="preserve"> not </w:t>
      </w:r>
      <w:r w:rsidR="00273783" w:rsidRPr="009A5A5B">
        <w:rPr>
          <w:rFonts w:ascii="Times New Roman" w:hAnsi="Times New Roman" w:cs="Times New Roman"/>
          <w:color w:val="333333"/>
          <w:sz w:val="24"/>
          <w:szCs w:val="24"/>
        </w:rPr>
        <w:t xml:space="preserve">realized. </w:t>
      </w:r>
      <w:r w:rsidR="00784EF2" w:rsidRPr="00784EF2">
        <w:rPr>
          <w:rFonts w:ascii="Times New Roman" w:hAnsi="Times New Roman" w:cs="Times New Roman"/>
          <w:color w:val="FF0000"/>
          <w:sz w:val="24"/>
          <w:szCs w:val="24"/>
        </w:rPr>
        <w:t>Although the act is in place, its operationalization can not be realized because of the failure to institute the different organs as stipulated in the Act.</w:t>
      </w:r>
      <w:r w:rsidR="00784EF2">
        <w:rPr>
          <w:rFonts w:ascii="Times New Roman" w:hAnsi="Times New Roman" w:cs="Times New Roman"/>
          <w:color w:val="FF0000"/>
          <w:sz w:val="24"/>
          <w:szCs w:val="24"/>
        </w:rPr>
        <w:t xml:space="preserve"> The divisions in the local leadership organs right from the sugarcane Unions, to Associations and government representatives is another challenge.  The Union leaders have strong differences that need to be addressed since many are not people centered but rather economic and leadership based.</w:t>
      </w:r>
    </w:p>
    <w:p w:rsidR="00784EF2" w:rsidRPr="009A5A5B" w:rsidRDefault="00784EF2" w:rsidP="005A07A5">
      <w:pPr>
        <w:jc w:val="both"/>
        <w:rPr>
          <w:rFonts w:ascii="Times New Roman" w:hAnsi="Times New Roman" w:cs="Times New Roman"/>
          <w:color w:val="000000"/>
          <w:sz w:val="24"/>
          <w:szCs w:val="24"/>
          <w:shd w:val="clear" w:color="auto" w:fill="FFFFFF"/>
        </w:rPr>
      </w:pPr>
    </w:p>
    <w:p w:rsidR="004D195A" w:rsidRPr="009A5A5B" w:rsidRDefault="004D195A" w:rsidP="004D195A">
      <w:pPr>
        <w:spacing w:after="0"/>
        <w:jc w:val="both"/>
        <w:rPr>
          <w:rFonts w:ascii="Times New Roman" w:hAnsi="Times New Roman" w:cs="Times New Roman"/>
          <w:color w:val="333333"/>
          <w:sz w:val="23"/>
          <w:szCs w:val="23"/>
        </w:rPr>
      </w:pPr>
      <w:r w:rsidRPr="009A5A5B">
        <w:rPr>
          <w:rFonts w:ascii="Times New Roman" w:hAnsi="Times New Roman" w:cs="Times New Roman"/>
          <w:noProof/>
          <w:lang w:val="en-GB" w:eastAsia="en-GB"/>
        </w:rPr>
        <w:lastRenderedPageBreak/>
        <w:drawing>
          <wp:inline distT="0" distB="0" distL="0" distR="0" wp14:anchorId="03BA02EE" wp14:editId="120F0A87">
            <wp:extent cx="2840019" cy="2743200"/>
            <wp:effectExtent l="0" t="0" r="1778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9A5A5B">
        <w:rPr>
          <w:rFonts w:ascii="Times New Roman" w:hAnsi="Times New Roman" w:cs="Times New Roman"/>
          <w:noProof/>
          <w:lang w:val="en-GB" w:eastAsia="en-GB"/>
        </w:rPr>
        <w:drawing>
          <wp:inline distT="0" distB="0" distL="0" distR="0" wp14:anchorId="192E7DE3" wp14:editId="27A01EFF">
            <wp:extent cx="3055172" cy="2743200"/>
            <wp:effectExtent l="0" t="0" r="12065"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D195A" w:rsidRPr="009A5A5B" w:rsidRDefault="004D195A" w:rsidP="005A07A5">
      <w:pPr>
        <w:jc w:val="both"/>
        <w:rPr>
          <w:rFonts w:ascii="Times New Roman" w:hAnsi="Times New Roman" w:cs="Times New Roman"/>
          <w:color w:val="333333"/>
          <w:sz w:val="23"/>
          <w:szCs w:val="23"/>
        </w:rPr>
      </w:pPr>
      <w:r w:rsidRPr="009A5A5B">
        <w:rPr>
          <w:rFonts w:ascii="Times New Roman" w:hAnsi="Times New Roman" w:cs="Times New Roman"/>
          <w:color w:val="000000"/>
          <w:sz w:val="24"/>
          <w:szCs w:val="24"/>
          <w:shd w:val="clear" w:color="auto" w:fill="FFFFFF"/>
        </w:rPr>
        <w:t>The survey team asked the respondents whether they ha</w:t>
      </w:r>
      <w:r w:rsidR="00F10C8E" w:rsidRPr="009A5A5B">
        <w:rPr>
          <w:rFonts w:ascii="Times New Roman" w:hAnsi="Times New Roman" w:cs="Times New Roman"/>
          <w:color w:val="000000"/>
          <w:sz w:val="24"/>
          <w:szCs w:val="24"/>
          <w:shd w:val="clear" w:color="auto" w:fill="FFFFFF"/>
        </w:rPr>
        <w:t>d</w:t>
      </w:r>
      <w:r w:rsidRPr="009A5A5B">
        <w:rPr>
          <w:rFonts w:ascii="Times New Roman" w:hAnsi="Times New Roman" w:cs="Times New Roman"/>
          <w:color w:val="000000"/>
          <w:sz w:val="24"/>
          <w:szCs w:val="24"/>
          <w:shd w:val="clear" w:color="auto" w:fill="FFFFFF"/>
        </w:rPr>
        <w:t xml:space="preserve"> ever raised any issue with the relevant authorities for action in their community.</w:t>
      </w:r>
    </w:p>
    <w:p w:rsidR="00DD74CF" w:rsidRPr="009A5A5B" w:rsidRDefault="005A07A5" w:rsidP="004369BB">
      <w:pPr>
        <w:spacing w:after="0"/>
        <w:jc w:val="both"/>
        <w:rPr>
          <w:rFonts w:ascii="Times New Roman" w:hAnsi="Times New Roman" w:cs="Times New Roman"/>
          <w:sz w:val="20"/>
          <w:szCs w:val="20"/>
        </w:rPr>
      </w:pPr>
      <w:r w:rsidRPr="009A5A5B">
        <w:rPr>
          <w:rFonts w:ascii="Times New Roman" w:hAnsi="Times New Roman" w:cs="Times New Roman"/>
          <w:noProof/>
          <w:lang w:val="en-GB" w:eastAsia="en-GB"/>
        </w:rPr>
        <w:drawing>
          <wp:inline distT="0" distB="0" distL="0" distR="0" wp14:anchorId="77796664" wp14:editId="075A10D4">
            <wp:extent cx="2824223" cy="2430684"/>
            <wp:effectExtent l="0" t="0" r="14605" b="825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8957E9" w:rsidRPr="009A5A5B">
        <w:rPr>
          <w:rFonts w:ascii="Times New Roman" w:hAnsi="Times New Roman" w:cs="Times New Roman"/>
          <w:noProof/>
          <w:lang w:val="en-GB" w:eastAsia="en-GB"/>
        </w:rPr>
        <w:drawing>
          <wp:inline distT="0" distB="0" distL="0" distR="0" wp14:anchorId="47E2D857" wp14:editId="64926B2D">
            <wp:extent cx="3028950" cy="24384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957E9" w:rsidRPr="009A5A5B" w:rsidRDefault="008957E9" w:rsidP="004369BB">
      <w:pPr>
        <w:spacing w:after="0"/>
        <w:jc w:val="both"/>
        <w:rPr>
          <w:rFonts w:ascii="Times New Roman" w:hAnsi="Times New Roman" w:cs="Times New Roman"/>
          <w:b/>
          <w:color w:val="4F81BD" w:themeColor="accent1"/>
          <w:sz w:val="20"/>
          <w:szCs w:val="20"/>
        </w:rPr>
      </w:pPr>
      <w:r w:rsidRPr="009A5A5B">
        <w:rPr>
          <w:rFonts w:ascii="Times New Roman" w:hAnsi="Times New Roman" w:cs="Times New Roman"/>
          <w:b/>
          <w:color w:val="4F81BD" w:themeColor="accent1"/>
          <w:sz w:val="20"/>
          <w:szCs w:val="20"/>
        </w:rPr>
        <w:t>Figure 12</w:t>
      </w:r>
      <w:r w:rsidR="004369BB" w:rsidRPr="009A5A5B">
        <w:rPr>
          <w:rFonts w:ascii="Times New Roman" w:hAnsi="Times New Roman" w:cs="Times New Roman"/>
          <w:b/>
          <w:color w:val="4F81BD" w:themeColor="accent1"/>
          <w:sz w:val="20"/>
          <w:szCs w:val="20"/>
        </w:rPr>
        <w:t>.</w:t>
      </w:r>
      <w:r w:rsidRPr="009A5A5B">
        <w:rPr>
          <w:rFonts w:ascii="Times New Roman" w:hAnsi="Times New Roman" w:cs="Times New Roman"/>
          <w:b/>
          <w:color w:val="4F81BD" w:themeColor="accent1"/>
          <w:sz w:val="20"/>
          <w:szCs w:val="20"/>
        </w:rPr>
        <w:t xml:space="preserve"> </w:t>
      </w:r>
      <w:r w:rsidR="004369BB" w:rsidRPr="009A5A5B">
        <w:rPr>
          <w:rFonts w:ascii="Times New Roman" w:hAnsi="Times New Roman" w:cs="Times New Roman"/>
          <w:b/>
          <w:color w:val="4F81BD" w:themeColor="accent1"/>
          <w:sz w:val="20"/>
          <w:szCs w:val="20"/>
        </w:rPr>
        <w:t xml:space="preserve">Showing </w:t>
      </w:r>
      <w:r w:rsidRPr="009A5A5B">
        <w:rPr>
          <w:rFonts w:ascii="Times New Roman" w:hAnsi="Times New Roman" w:cs="Times New Roman"/>
          <w:b/>
          <w:color w:val="4F81BD" w:themeColor="accent1"/>
          <w:sz w:val="20"/>
          <w:szCs w:val="20"/>
        </w:rPr>
        <w:t xml:space="preserve">whether respondent raised any concern </w:t>
      </w:r>
      <w:r w:rsidR="00A971D3" w:rsidRPr="009A5A5B">
        <w:rPr>
          <w:rFonts w:ascii="Times New Roman" w:hAnsi="Times New Roman" w:cs="Times New Roman"/>
          <w:b/>
          <w:color w:val="4F81BD" w:themeColor="accent1"/>
          <w:sz w:val="20"/>
          <w:szCs w:val="20"/>
        </w:rPr>
        <w:t xml:space="preserve"> </w:t>
      </w:r>
      <w:r w:rsidRPr="009A5A5B">
        <w:rPr>
          <w:rFonts w:ascii="Times New Roman" w:hAnsi="Times New Roman" w:cs="Times New Roman"/>
          <w:b/>
          <w:color w:val="4F81BD" w:themeColor="accent1"/>
          <w:sz w:val="20"/>
          <w:szCs w:val="20"/>
        </w:rPr>
        <w:t xml:space="preserve"> Figure 13</w:t>
      </w:r>
      <w:r w:rsidR="004369BB" w:rsidRPr="009A5A5B">
        <w:rPr>
          <w:rFonts w:ascii="Times New Roman" w:hAnsi="Times New Roman" w:cs="Times New Roman"/>
          <w:b/>
          <w:color w:val="4F81BD" w:themeColor="accent1"/>
          <w:sz w:val="20"/>
          <w:szCs w:val="20"/>
        </w:rPr>
        <w:t>.</w:t>
      </w:r>
      <w:r w:rsidRPr="009A5A5B">
        <w:rPr>
          <w:rFonts w:ascii="Times New Roman" w:hAnsi="Times New Roman" w:cs="Times New Roman"/>
          <w:b/>
          <w:color w:val="4F81BD" w:themeColor="accent1"/>
          <w:sz w:val="20"/>
          <w:szCs w:val="20"/>
        </w:rPr>
        <w:t xml:space="preserve"> on whether concern was addressed</w:t>
      </w:r>
    </w:p>
    <w:p w:rsidR="008957E9" w:rsidRPr="00784EF2" w:rsidRDefault="00A971D3" w:rsidP="008957E9">
      <w:pPr>
        <w:spacing w:after="0"/>
        <w:jc w:val="both"/>
        <w:rPr>
          <w:rFonts w:ascii="Times New Roman" w:eastAsia="Times New Roman" w:hAnsi="Times New Roman" w:cs="Times New Roman"/>
          <w:color w:val="FF0000"/>
          <w:sz w:val="24"/>
          <w:szCs w:val="24"/>
        </w:rPr>
      </w:pPr>
      <w:r w:rsidRPr="009A5A5B">
        <w:rPr>
          <w:rFonts w:ascii="Times New Roman" w:eastAsia="Times New Roman" w:hAnsi="Times New Roman" w:cs="Times New Roman"/>
          <w:sz w:val="24"/>
          <w:szCs w:val="24"/>
        </w:rPr>
        <w:t xml:space="preserve">Figure 12 shows that </w:t>
      </w:r>
      <w:r w:rsidRPr="009A5A5B">
        <w:rPr>
          <w:rFonts w:ascii="Times New Roman" w:hAnsi="Times New Roman" w:cs="Times New Roman"/>
          <w:sz w:val="24"/>
          <w:szCs w:val="24"/>
          <w:shd w:val="clear" w:color="auto" w:fill="FFFFFF"/>
        </w:rPr>
        <w:t>that 59% ha</w:t>
      </w:r>
      <w:r w:rsidR="00F10C8E" w:rsidRPr="009A5A5B">
        <w:rPr>
          <w:rFonts w:ascii="Times New Roman" w:hAnsi="Times New Roman" w:cs="Times New Roman"/>
          <w:sz w:val="24"/>
          <w:szCs w:val="24"/>
          <w:shd w:val="clear" w:color="auto" w:fill="FFFFFF"/>
        </w:rPr>
        <w:t>d</w:t>
      </w:r>
      <w:r w:rsidRPr="009A5A5B">
        <w:rPr>
          <w:rFonts w:ascii="Times New Roman" w:hAnsi="Times New Roman" w:cs="Times New Roman"/>
          <w:sz w:val="24"/>
          <w:szCs w:val="24"/>
          <w:shd w:val="clear" w:color="auto" w:fill="FFFFFF"/>
        </w:rPr>
        <w:t xml:space="preserve"> ever raised concern</w:t>
      </w:r>
      <w:r w:rsidR="00784EF2">
        <w:rPr>
          <w:rFonts w:ascii="Times New Roman" w:hAnsi="Times New Roman" w:cs="Times New Roman"/>
          <w:sz w:val="24"/>
          <w:szCs w:val="24"/>
          <w:shd w:val="clear" w:color="auto" w:fill="FFFFFF"/>
        </w:rPr>
        <w:t>s</w:t>
      </w:r>
      <w:r w:rsidRPr="009A5A5B">
        <w:rPr>
          <w:rFonts w:ascii="Times New Roman" w:hAnsi="Times New Roman" w:cs="Times New Roman"/>
          <w:sz w:val="24"/>
          <w:szCs w:val="24"/>
          <w:shd w:val="clear" w:color="auto" w:fill="FFFFFF"/>
        </w:rPr>
        <w:t xml:space="preserve"> while 41% ha</w:t>
      </w:r>
      <w:r w:rsidR="00F10C8E" w:rsidRPr="009A5A5B">
        <w:rPr>
          <w:rFonts w:ascii="Times New Roman" w:hAnsi="Times New Roman" w:cs="Times New Roman"/>
          <w:sz w:val="24"/>
          <w:szCs w:val="24"/>
          <w:shd w:val="clear" w:color="auto" w:fill="FFFFFF"/>
        </w:rPr>
        <w:t>d</w:t>
      </w:r>
      <w:r w:rsidRPr="009A5A5B">
        <w:rPr>
          <w:rFonts w:ascii="Times New Roman" w:hAnsi="Times New Roman" w:cs="Times New Roman"/>
          <w:sz w:val="24"/>
          <w:szCs w:val="24"/>
          <w:shd w:val="clear" w:color="auto" w:fill="FFFFFF"/>
        </w:rPr>
        <w:t xml:space="preserve"> never raised any concern with the authorities in place for action to be taken.  While figure 13 shows that only 4% of the respondents with concerns had their concerns addressed. The majority</w:t>
      </w:r>
      <w:r w:rsidR="00F10C8E" w:rsidRPr="009A5A5B">
        <w:rPr>
          <w:rFonts w:ascii="Times New Roman" w:hAnsi="Times New Roman" w:cs="Times New Roman"/>
          <w:sz w:val="24"/>
          <w:szCs w:val="24"/>
          <w:shd w:val="clear" w:color="auto" w:fill="FFFFFF"/>
        </w:rPr>
        <w:t>,</w:t>
      </w:r>
      <w:r w:rsidRPr="009A5A5B">
        <w:rPr>
          <w:rFonts w:ascii="Times New Roman" w:hAnsi="Times New Roman" w:cs="Times New Roman"/>
          <w:sz w:val="24"/>
          <w:szCs w:val="24"/>
          <w:shd w:val="clear" w:color="auto" w:fill="FFFFFF"/>
        </w:rPr>
        <w:t xml:space="preserve"> 96% ha</w:t>
      </w:r>
      <w:r w:rsidR="00F10C8E" w:rsidRPr="009A5A5B">
        <w:rPr>
          <w:rFonts w:ascii="Times New Roman" w:hAnsi="Times New Roman" w:cs="Times New Roman"/>
          <w:sz w:val="24"/>
          <w:szCs w:val="24"/>
          <w:shd w:val="clear" w:color="auto" w:fill="FFFFFF"/>
        </w:rPr>
        <w:t>d</w:t>
      </w:r>
      <w:r w:rsidRPr="009A5A5B">
        <w:rPr>
          <w:rFonts w:ascii="Times New Roman" w:hAnsi="Times New Roman" w:cs="Times New Roman"/>
          <w:sz w:val="24"/>
          <w:szCs w:val="24"/>
          <w:shd w:val="clear" w:color="auto" w:fill="FFFFFF"/>
        </w:rPr>
        <w:t xml:space="preserve"> not had any of their issues addressed by the local leaders in their community. </w:t>
      </w:r>
      <w:r w:rsidR="007C1E81" w:rsidRPr="009A5A5B">
        <w:rPr>
          <w:rFonts w:ascii="Times New Roman" w:eastAsia="Times New Roman" w:hAnsi="Times New Roman" w:cs="Times New Roman"/>
          <w:sz w:val="24"/>
          <w:szCs w:val="24"/>
        </w:rPr>
        <w:t xml:space="preserve">The assessment </w:t>
      </w:r>
      <w:r w:rsidR="000734CD" w:rsidRPr="009A5A5B">
        <w:rPr>
          <w:rFonts w:ascii="Times New Roman" w:eastAsia="Times New Roman" w:hAnsi="Times New Roman" w:cs="Times New Roman"/>
          <w:sz w:val="24"/>
          <w:szCs w:val="24"/>
        </w:rPr>
        <w:t xml:space="preserve">survey </w:t>
      </w:r>
      <w:r w:rsidR="007C1E81" w:rsidRPr="009A5A5B">
        <w:rPr>
          <w:rFonts w:ascii="Times New Roman" w:eastAsia="Times New Roman" w:hAnsi="Times New Roman" w:cs="Times New Roman"/>
          <w:sz w:val="24"/>
          <w:szCs w:val="24"/>
        </w:rPr>
        <w:t>reveal</w:t>
      </w:r>
      <w:r w:rsidR="00F10C8E" w:rsidRPr="009A5A5B">
        <w:rPr>
          <w:rFonts w:ascii="Times New Roman" w:eastAsia="Times New Roman" w:hAnsi="Times New Roman" w:cs="Times New Roman"/>
          <w:sz w:val="24"/>
          <w:szCs w:val="24"/>
        </w:rPr>
        <w:t>ed</w:t>
      </w:r>
      <w:r w:rsidR="007C1E81" w:rsidRPr="009A5A5B">
        <w:rPr>
          <w:rFonts w:ascii="Times New Roman" w:eastAsia="Times New Roman" w:hAnsi="Times New Roman" w:cs="Times New Roman"/>
          <w:sz w:val="24"/>
          <w:szCs w:val="24"/>
        </w:rPr>
        <w:t xml:space="preserve"> that some of the local leaders </w:t>
      </w:r>
      <w:r w:rsidR="00F10C8E" w:rsidRPr="009A5A5B">
        <w:rPr>
          <w:rFonts w:ascii="Times New Roman" w:eastAsia="Times New Roman" w:hAnsi="Times New Roman" w:cs="Times New Roman"/>
          <w:sz w:val="24"/>
          <w:szCs w:val="24"/>
        </w:rPr>
        <w:t>were</w:t>
      </w:r>
      <w:r w:rsidR="007C1E81" w:rsidRPr="009A5A5B">
        <w:rPr>
          <w:rFonts w:ascii="Times New Roman" w:eastAsia="Times New Roman" w:hAnsi="Times New Roman" w:cs="Times New Roman"/>
          <w:sz w:val="24"/>
          <w:szCs w:val="24"/>
        </w:rPr>
        <w:t xml:space="preserve"> involved in the buying and selling of sugarcane from farmers and in doing this they ha</w:t>
      </w:r>
      <w:r w:rsidR="00F10C8E" w:rsidRPr="009A5A5B">
        <w:rPr>
          <w:rFonts w:ascii="Times New Roman" w:eastAsia="Times New Roman" w:hAnsi="Times New Roman" w:cs="Times New Roman"/>
          <w:sz w:val="24"/>
          <w:szCs w:val="24"/>
        </w:rPr>
        <w:t>d</w:t>
      </w:r>
      <w:r w:rsidR="007C1E81" w:rsidRPr="009A5A5B">
        <w:rPr>
          <w:rFonts w:ascii="Times New Roman" w:eastAsia="Times New Roman" w:hAnsi="Times New Roman" w:cs="Times New Roman"/>
          <w:sz w:val="24"/>
          <w:szCs w:val="24"/>
        </w:rPr>
        <w:t xml:space="preserve"> escalated the challenges in the sector as many poor farmers </w:t>
      </w:r>
      <w:r w:rsidR="00F10C8E" w:rsidRPr="009A5A5B">
        <w:rPr>
          <w:rFonts w:ascii="Times New Roman" w:eastAsia="Times New Roman" w:hAnsi="Times New Roman" w:cs="Times New Roman"/>
          <w:sz w:val="24"/>
          <w:szCs w:val="24"/>
        </w:rPr>
        <w:t xml:space="preserve">couldn’t </w:t>
      </w:r>
      <w:r w:rsidR="007C1E81" w:rsidRPr="009A5A5B">
        <w:rPr>
          <w:rFonts w:ascii="Times New Roman" w:eastAsia="Times New Roman" w:hAnsi="Times New Roman" w:cs="Times New Roman"/>
          <w:sz w:val="24"/>
          <w:szCs w:val="24"/>
        </w:rPr>
        <w:t xml:space="preserve"> get access to the mills.</w:t>
      </w:r>
      <w:r w:rsidR="00784EF2">
        <w:rPr>
          <w:rFonts w:ascii="Times New Roman" w:eastAsia="Times New Roman" w:hAnsi="Times New Roman" w:cs="Times New Roman"/>
          <w:sz w:val="24"/>
          <w:szCs w:val="24"/>
        </w:rPr>
        <w:t xml:space="preserve">  </w:t>
      </w:r>
      <w:r w:rsidR="00784EF2" w:rsidRPr="00784EF2">
        <w:rPr>
          <w:rFonts w:ascii="Times New Roman" w:eastAsia="Times New Roman" w:hAnsi="Times New Roman" w:cs="Times New Roman"/>
          <w:color w:val="FF0000"/>
          <w:sz w:val="24"/>
          <w:szCs w:val="24"/>
        </w:rPr>
        <w:t>This also raises the very reasons as to why farmers concerns are usually not addressed.</w:t>
      </w:r>
    </w:p>
    <w:p w:rsidR="00D72C42" w:rsidRPr="009A5A5B" w:rsidRDefault="007C1E81" w:rsidP="00A02351">
      <w:pPr>
        <w:pStyle w:val="Heading3"/>
        <w:rPr>
          <w:rFonts w:ascii="Times New Roman" w:hAnsi="Times New Roman" w:cs="Times New Roman"/>
        </w:rPr>
      </w:pPr>
      <w:bookmarkStart w:id="13" w:name="_Toc93446229"/>
      <w:r w:rsidRPr="009A5A5B">
        <w:rPr>
          <w:rFonts w:ascii="Times New Roman" w:hAnsi="Times New Roman" w:cs="Times New Roman"/>
        </w:rPr>
        <w:lastRenderedPageBreak/>
        <w:t xml:space="preserve">Participation in Community Sensitization on </w:t>
      </w:r>
      <w:r w:rsidR="0023450A" w:rsidRPr="009A5A5B">
        <w:rPr>
          <w:rFonts w:ascii="Times New Roman" w:hAnsi="Times New Roman" w:cs="Times New Roman"/>
        </w:rPr>
        <w:t xml:space="preserve">the challenges in </w:t>
      </w:r>
      <w:r w:rsidR="00F10C8E" w:rsidRPr="009A5A5B">
        <w:rPr>
          <w:rFonts w:ascii="Times New Roman" w:hAnsi="Times New Roman" w:cs="Times New Roman"/>
        </w:rPr>
        <w:t xml:space="preserve">the </w:t>
      </w:r>
      <w:r w:rsidR="0023450A" w:rsidRPr="009A5A5B">
        <w:rPr>
          <w:rFonts w:ascii="Times New Roman" w:hAnsi="Times New Roman" w:cs="Times New Roman"/>
        </w:rPr>
        <w:t>sugarcane sector:</w:t>
      </w:r>
      <w:bookmarkEnd w:id="13"/>
    </w:p>
    <w:p w:rsidR="0023450A" w:rsidRPr="009A5A5B" w:rsidRDefault="0023450A" w:rsidP="004369BB">
      <w:pPr>
        <w:spacing w:after="0"/>
        <w:jc w:val="both"/>
        <w:rPr>
          <w:rFonts w:ascii="Times New Roman" w:hAnsi="Times New Roman" w:cs="Times New Roman"/>
          <w:b/>
          <w:sz w:val="24"/>
          <w:szCs w:val="24"/>
        </w:rPr>
      </w:pPr>
      <w:r w:rsidRPr="009A5A5B">
        <w:rPr>
          <w:rFonts w:ascii="Times New Roman" w:hAnsi="Times New Roman" w:cs="Times New Roman"/>
          <w:noProof/>
          <w:lang w:val="en-GB" w:eastAsia="en-GB"/>
        </w:rPr>
        <w:drawing>
          <wp:inline distT="0" distB="0" distL="0" distR="0" wp14:anchorId="386B9D24" wp14:editId="13783F9A">
            <wp:extent cx="2799644" cy="2562578"/>
            <wp:effectExtent l="38100" t="0" r="127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9A5A5B">
        <w:rPr>
          <w:rFonts w:ascii="Times New Roman" w:hAnsi="Times New Roman" w:cs="Times New Roman"/>
          <w:noProof/>
          <w:lang w:val="en-GB" w:eastAsia="en-GB"/>
        </w:rPr>
        <w:drawing>
          <wp:inline distT="0" distB="0" distL="0" distR="0" wp14:anchorId="5B2A9985" wp14:editId="0C5074B0">
            <wp:extent cx="3015048" cy="2553730"/>
            <wp:effectExtent l="0" t="0" r="13970" b="184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3450A" w:rsidRPr="009A5A5B" w:rsidRDefault="0023450A" w:rsidP="004369BB">
      <w:pPr>
        <w:spacing w:after="0"/>
        <w:jc w:val="both"/>
        <w:rPr>
          <w:rFonts w:ascii="Times New Roman" w:hAnsi="Times New Roman" w:cs="Times New Roman"/>
          <w:b/>
          <w:color w:val="4F81BD" w:themeColor="accent1"/>
          <w:sz w:val="18"/>
          <w:szCs w:val="18"/>
        </w:rPr>
      </w:pPr>
      <w:r w:rsidRPr="009A5A5B">
        <w:rPr>
          <w:rFonts w:ascii="Times New Roman" w:hAnsi="Times New Roman" w:cs="Times New Roman"/>
          <w:b/>
          <w:color w:val="4F81BD" w:themeColor="accent1"/>
          <w:sz w:val="18"/>
          <w:szCs w:val="18"/>
        </w:rPr>
        <w:t>Figure 14</w:t>
      </w:r>
      <w:r w:rsidR="008607BC" w:rsidRPr="009A5A5B">
        <w:rPr>
          <w:rFonts w:ascii="Times New Roman" w:hAnsi="Times New Roman" w:cs="Times New Roman"/>
          <w:b/>
          <w:color w:val="4F81BD" w:themeColor="accent1"/>
          <w:sz w:val="18"/>
          <w:szCs w:val="18"/>
        </w:rPr>
        <w:t>.</w:t>
      </w:r>
      <w:r w:rsidRPr="009A5A5B">
        <w:rPr>
          <w:rFonts w:ascii="Times New Roman" w:hAnsi="Times New Roman" w:cs="Times New Roman"/>
          <w:b/>
          <w:color w:val="4F81BD" w:themeColor="accent1"/>
          <w:sz w:val="18"/>
          <w:szCs w:val="18"/>
        </w:rPr>
        <w:t xml:space="preserve"> </w:t>
      </w:r>
      <w:r w:rsidR="008F2055" w:rsidRPr="009A5A5B">
        <w:rPr>
          <w:rFonts w:ascii="Times New Roman" w:hAnsi="Times New Roman" w:cs="Times New Roman"/>
          <w:b/>
          <w:color w:val="4F81BD" w:themeColor="accent1"/>
          <w:sz w:val="18"/>
          <w:szCs w:val="18"/>
        </w:rPr>
        <w:t>On</w:t>
      </w:r>
      <w:r w:rsidRPr="009A5A5B">
        <w:rPr>
          <w:rFonts w:ascii="Times New Roman" w:hAnsi="Times New Roman" w:cs="Times New Roman"/>
          <w:b/>
          <w:color w:val="4F81BD" w:themeColor="accent1"/>
          <w:sz w:val="18"/>
          <w:szCs w:val="18"/>
        </w:rPr>
        <w:t xml:space="preserve"> Awareness creation</w:t>
      </w:r>
      <w:r w:rsidRPr="009A5A5B">
        <w:rPr>
          <w:rFonts w:ascii="Times New Roman" w:hAnsi="Times New Roman" w:cs="Times New Roman"/>
          <w:color w:val="4F81BD" w:themeColor="accent1"/>
          <w:sz w:val="18"/>
          <w:szCs w:val="18"/>
        </w:rPr>
        <w:t xml:space="preserve">                         </w:t>
      </w:r>
      <w:r w:rsidR="008F2055" w:rsidRPr="009A5A5B">
        <w:rPr>
          <w:rFonts w:ascii="Times New Roman" w:hAnsi="Times New Roman" w:cs="Times New Roman"/>
          <w:color w:val="4F81BD" w:themeColor="accent1"/>
          <w:sz w:val="18"/>
          <w:szCs w:val="18"/>
        </w:rPr>
        <w:t xml:space="preserve">            </w:t>
      </w:r>
      <w:r w:rsidRPr="009A5A5B">
        <w:rPr>
          <w:rFonts w:ascii="Times New Roman" w:hAnsi="Times New Roman" w:cs="Times New Roman"/>
          <w:b/>
          <w:color w:val="4F81BD" w:themeColor="accent1"/>
          <w:sz w:val="18"/>
          <w:szCs w:val="18"/>
        </w:rPr>
        <w:t>Figure 15</w:t>
      </w:r>
      <w:r w:rsidR="008607BC" w:rsidRPr="009A5A5B">
        <w:rPr>
          <w:rFonts w:ascii="Times New Roman" w:hAnsi="Times New Roman" w:cs="Times New Roman"/>
          <w:b/>
          <w:color w:val="4F81BD" w:themeColor="accent1"/>
          <w:sz w:val="18"/>
          <w:szCs w:val="18"/>
        </w:rPr>
        <w:t>.</w:t>
      </w:r>
      <w:r w:rsidRPr="009A5A5B">
        <w:rPr>
          <w:rFonts w:ascii="Times New Roman" w:hAnsi="Times New Roman" w:cs="Times New Roman"/>
          <w:b/>
          <w:color w:val="4F81BD" w:themeColor="accent1"/>
          <w:sz w:val="18"/>
          <w:szCs w:val="18"/>
        </w:rPr>
        <w:t xml:space="preserve"> </w:t>
      </w:r>
      <w:r w:rsidR="008F2055" w:rsidRPr="009A5A5B">
        <w:rPr>
          <w:rFonts w:ascii="Times New Roman" w:hAnsi="Times New Roman" w:cs="Times New Roman"/>
          <w:b/>
          <w:color w:val="4F81BD" w:themeColor="accent1"/>
          <w:sz w:val="18"/>
          <w:szCs w:val="18"/>
        </w:rPr>
        <w:t>On</w:t>
      </w:r>
      <w:r w:rsidRPr="009A5A5B">
        <w:rPr>
          <w:rFonts w:ascii="Times New Roman" w:hAnsi="Times New Roman" w:cs="Times New Roman"/>
          <w:b/>
          <w:color w:val="4F81BD" w:themeColor="accent1"/>
          <w:sz w:val="18"/>
          <w:szCs w:val="18"/>
        </w:rPr>
        <w:t xml:space="preserve"> leaders Involvement in </w:t>
      </w:r>
      <w:r w:rsidR="007B2FFF" w:rsidRPr="009A5A5B">
        <w:rPr>
          <w:rFonts w:ascii="Times New Roman" w:hAnsi="Times New Roman" w:cs="Times New Roman"/>
          <w:b/>
          <w:color w:val="4F81BD" w:themeColor="accent1"/>
          <w:sz w:val="18"/>
          <w:szCs w:val="18"/>
        </w:rPr>
        <w:t xml:space="preserve">sensitization </w:t>
      </w:r>
      <w:r w:rsidRPr="009A5A5B">
        <w:rPr>
          <w:rFonts w:ascii="Times New Roman" w:hAnsi="Times New Roman" w:cs="Times New Roman"/>
          <w:b/>
          <w:color w:val="4F81BD" w:themeColor="accent1"/>
          <w:sz w:val="18"/>
          <w:szCs w:val="18"/>
        </w:rPr>
        <w:t>drives</w:t>
      </w:r>
      <w:r w:rsidR="00A77FA9" w:rsidRPr="009A5A5B">
        <w:rPr>
          <w:rFonts w:ascii="Times New Roman" w:hAnsi="Times New Roman" w:cs="Times New Roman"/>
          <w:b/>
          <w:color w:val="4F81BD" w:themeColor="accent1"/>
          <w:sz w:val="18"/>
          <w:szCs w:val="18"/>
        </w:rPr>
        <w:t>.</w:t>
      </w:r>
    </w:p>
    <w:p w:rsidR="00A163A0" w:rsidRPr="006C1BEF" w:rsidRDefault="004369BB" w:rsidP="00A163A0">
      <w:pPr>
        <w:pStyle w:val="NormalWeb"/>
        <w:shd w:val="clear" w:color="auto" w:fill="FFFFFF"/>
        <w:spacing w:before="0" w:beforeAutospacing="0" w:after="300" w:afterAutospacing="0" w:line="276" w:lineRule="auto"/>
        <w:jc w:val="both"/>
        <w:rPr>
          <w:rFonts w:eastAsia="Times New Roman"/>
        </w:rPr>
      </w:pPr>
      <w:r w:rsidRPr="006C1BEF">
        <w:t>Whereas</w:t>
      </w:r>
      <w:r w:rsidR="0023450A" w:rsidRPr="006C1BEF">
        <w:t xml:space="preserve"> sugarcane production has</w:t>
      </w:r>
      <w:r w:rsidRPr="006C1BEF">
        <w:t xml:space="preserve"> pr</w:t>
      </w:r>
      <w:r w:rsidR="007B2FFF" w:rsidRPr="006C1BEF">
        <w:t>esented</w:t>
      </w:r>
      <w:r w:rsidRPr="006C1BEF">
        <w:t xml:space="preserve"> many challenges, the community </w:t>
      </w:r>
      <w:r w:rsidR="007B2FFF" w:rsidRPr="006C1BEF">
        <w:t>wa</w:t>
      </w:r>
      <w:r w:rsidRPr="006C1BEF">
        <w:t>s not fully sensitized about the challenges and how to overcome them. The survey team asked respondents whether they ha</w:t>
      </w:r>
      <w:r w:rsidR="007B2FFF" w:rsidRPr="006C1BEF">
        <w:t>d</w:t>
      </w:r>
      <w:r w:rsidRPr="006C1BEF">
        <w:t xml:space="preserve"> participated in any awareness and sensitization drives on the issues and challenges of sugarcane growing</w:t>
      </w:r>
      <w:r w:rsidR="007B2FFF" w:rsidRPr="006C1BEF">
        <w:t xml:space="preserve"> and</w:t>
      </w:r>
      <w:r w:rsidRPr="006C1BEF">
        <w:t xml:space="preserve"> 72% shared that they have never been involved in any drives while 28% shared that they ha</w:t>
      </w:r>
      <w:r w:rsidR="007B2FFF" w:rsidRPr="006C1BEF">
        <w:t>d</w:t>
      </w:r>
      <w:r w:rsidRPr="006C1BEF">
        <w:t xml:space="preserve"> participated in some community sensitization drives. </w:t>
      </w:r>
      <w:r w:rsidR="00A163A0" w:rsidRPr="006C1BEF">
        <w:t>The areas for sensitization include</w:t>
      </w:r>
      <w:r w:rsidR="007B2FFF" w:rsidRPr="006C1BEF">
        <w:t>d</w:t>
      </w:r>
      <w:r w:rsidR="00A163A0" w:rsidRPr="006C1BEF">
        <w:t xml:space="preserve"> all aspects of land usage. </w:t>
      </w:r>
      <w:r w:rsidR="00A163A0" w:rsidRPr="006C1BEF">
        <w:rPr>
          <w:rFonts w:eastAsia="Times New Roman"/>
        </w:rPr>
        <w:t>Individuals that rent out their land for sugarcane growing</w:t>
      </w:r>
      <w:r w:rsidR="008F6B25" w:rsidRPr="006C1BEF">
        <w:rPr>
          <w:rFonts w:eastAsia="Times New Roman"/>
        </w:rPr>
        <w:t xml:space="preserve"> who</w:t>
      </w:r>
      <w:r w:rsidR="00A163A0" w:rsidRPr="006C1BEF">
        <w:rPr>
          <w:rFonts w:eastAsia="Times New Roman"/>
        </w:rPr>
        <w:t xml:space="preserve"> are caught in the cycle of debt or end up selling the land to the person who initially rented. Normally, whoever has rented the land needs it for at least 54 months or three planting seasons. </w:t>
      </w:r>
    </w:p>
    <w:p w:rsidR="0023450A" w:rsidRPr="006C1BEF" w:rsidRDefault="00A163A0" w:rsidP="00A02351">
      <w:pPr>
        <w:pStyle w:val="Heading3"/>
        <w:rPr>
          <w:rFonts w:ascii="Times New Roman" w:hAnsi="Times New Roman" w:cs="Times New Roman"/>
          <w:color w:val="auto"/>
        </w:rPr>
      </w:pPr>
      <w:bookmarkStart w:id="14" w:name="_Toc93446230"/>
      <w:r w:rsidRPr="006C1BEF">
        <w:rPr>
          <w:rFonts w:ascii="Times New Roman" w:hAnsi="Times New Roman" w:cs="Times New Roman"/>
          <w:color w:val="auto"/>
        </w:rPr>
        <w:t>Hindering Factors to Community Sensitization</w:t>
      </w:r>
      <w:r w:rsidR="00D759C8" w:rsidRPr="006C1BEF">
        <w:rPr>
          <w:rFonts w:ascii="Times New Roman" w:hAnsi="Times New Roman" w:cs="Times New Roman"/>
          <w:color w:val="auto"/>
        </w:rPr>
        <w:t xml:space="preserve"> on the Sugarcane growing Impetus:</w:t>
      </w:r>
      <w:bookmarkEnd w:id="14"/>
    </w:p>
    <w:tbl>
      <w:tblPr>
        <w:tblStyle w:val="LightShading-Accent3"/>
        <w:tblW w:w="6520" w:type="dxa"/>
        <w:tblLook w:val="04A0" w:firstRow="1" w:lastRow="0" w:firstColumn="1" w:lastColumn="0" w:noHBand="0" w:noVBand="1"/>
      </w:tblPr>
      <w:tblGrid>
        <w:gridCol w:w="738"/>
        <w:gridCol w:w="4522"/>
        <w:gridCol w:w="1260"/>
      </w:tblGrid>
      <w:tr w:rsidR="006C1BEF" w:rsidRPr="006C1BEF" w:rsidTr="00542F6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8" w:type="dxa"/>
            <w:noWrap/>
            <w:hideMark/>
          </w:tcPr>
          <w:p w:rsidR="00A163A0" w:rsidRPr="006C1BEF" w:rsidRDefault="00A163A0" w:rsidP="00542F6C">
            <w:pPr>
              <w:rPr>
                <w:rFonts w:ascii="Times New Roman" w:eastAsia="Times New Roman" w:hAnsi="Times New Roman" w:cs="Times New Roman"/>
                <w:color w:val="auto"/>
              </w:rPr>
            </w:pPr>
          </w:p>
        </w:tc>
        <w:tc>
          <w:tcPr>
            <w:tcW w:w="4522" w:type="dxa"/>
            <w:noWrap/>
            <w:hideMark/>
          </w:tcPr>
          <w:p w:rsidR="00A163A0" w:rsidRPr="006C1BEF" w:rsidRDefault="00A163A0" w:rsidP="00542F6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6C1BEF">
              <w:rPr>
                <w:rFonts w:ascii="Times New Roman" w:eastAsia="Times New Roman" w:hAnsi="Times New Roman" w:cs="Times New Roman"/>
                <w:color w:val="auto"/>
              </w:rPr>
              <w:t>Hindrance</w:t>
            </w:r>
          </w:p>
        </w:tc>
        <w:tc>
          <w:tcPr>
            <w:tcW w:w="1260" w:type="dxa"/>
            <w:noWrap/>
            <w:hideMark/>
          </w:tcPr>
          <w:p w:rsidR="00A163A0" w:rsidRPr="006C1BEF" w:rsidRDefault="00A163A0" w:rsidP="00542F6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6C1BEF">
              <w:rPr>
                <w:rFonts w:ascii="Times New Roman" w:eastAsia="Times New Roman" w:hAnsi="Times New Roman" w:cs="Times New Roman"/>
                <w:color w:val="auto"/>
              </w:rPr>
              <w:t xml:space="preserve">Percentage </w:t>
            </w:r>
          </w:p>
        </w:tc>
      </w:tr>
      <w:tr w:rsidR="006C1BEF" w:rsidRPr="006C1BEF" w:rsidTr="00542F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A163A0" w:rsidRPr="006C1BEF" w:rsidRDefault="00A163A0" w:rsidP="00542F6C">
            <w:pPr>
              <w:jc w:val="center"/>
              <w:rPr>
                <w:rFonts w:ascii="Times New Roman" w:eastAsia="Times New Roman" w:hAnsi="Times New Roman" w:cs="Times New Roman"/>
                <w:b w:val="0"/>
                <w:color w:val="auto"/>
              </w:rPr>
            </w:pPr>
            <w:r w:rsidRPr="006C1BEF">
              <w:rPr>
                <w:rFonts w:ascii="Times New Roman" w:eastAsia="Times New Roman" w:hAnsi="Times New Roman" w:cs="Times New Roman"/>
                <w:b w:val="0"/>
                <w:color w:val="auto"/>
              </w:rPr>
              <w:t>1</w:t>
            </w:r>
          </w:p>
        </w:tc>
        <w:tc>
          <w:tcPr>
            <w:tcW w:w="4522" w:type="dxa"/>
            <w:noWrap/>
            <w:hideMark/>
          </w:tcPr>
          <w:p w:rsidR="00A163A0" w:rsidRPr="006C1BEF" w:rsidRDefault="00A163A0" w:rsidP="00542F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C1BEF">
              <w:rPr>
                <w:rFonts w:ascii="Times New Roman" w:eastAsia="Times New Roman" w:hAnsi="Times New Roman" w:cs="Times New Roman"/>
                <w:color w:val="auto"/>
                <w:sz w:val="20"/>
                <w:szCs w:val="20"/>
              </w:rPr>
              <w:t xml:space="preserve">No one has mobilized us </w:t>
            </w:r>
          </w:p>
        </w:tc>
        <w:tc>
          <w:tcPr>
            <w:tcW w:w="1260" w:type="dxa"/>
            <w:noWrap/>
            <w:hideMark/>
          </w:tcPr>
          <w:p w:rsidR="00A163A0" w:rsidRPr="006C1BEF" w:rsidRDefault="00A163A0" w:rsidP="00542F6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6C1BEF">
              <w:rPr>
                <w:rFonts w:ascii="Times New Roman" w:eastAsia="Times New Roman" w:hAnsi="Times New Roman" w:cs="Times New Roman"/>
                <w:color w:val="auto"/>
              </w:rPr>
              <w:t>31%</w:t>
            </w:r>
          </w:p>
        </w:tc>
      </w:tr>
      <w:tr w:rsidR="006C1BEF" w:rsidRPr="006C1BEF" w:rsidTr="00542F6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A163A0" w:rsidRPr="006C1BEF" w:rsidRDefault="00A163A0" w:rsidP="00542F6C">
            <w:pPr>
              <w:jc w:val="center"/>
              <w:rPr>
                <w:rFonts w:ascii="Times New Roman" w:eastAsia="Times New Roman" w:hAnsi="Times New Roman" w:cs="Times New Roman"/>
                <w:b w:val="0"/>
                <w:color w:val="auto"/>
              </w:rPr>
            </w:pPr>
            <w:r w:rsidRPr="006C1BEF">
              <w:rPr>
                <w:rFonts w:ascii="Times New Roman" w:eastAsia="Times New Roman" w:hAnsi="Times New Roman" w:cs="Times New Roman"/>
                <w:b w:val="0"/>
                <w:color w:val="auto"/>
              </w:rPr>
              <w:t>2</w:t>
            </w:r>
          </w:p>
        </w:tc>
        <w:tc>
          <w:tcPr>
            <w:tcW w:w="4522" w:type="dxa"/>
            <w:noWrap/>
            <w:hideMark/>
          </w:tcPr>
          <w:p w:rsidR="00A163A0" w:rsidRPr="006C1BEF" w:rsidRDefault="00A163A0" w:rsidP="00542F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C1BEF">
              <w:rPr>
                <w:rFonts w:ascii="Times New Roman" w:eastAsia="Times New Roman" w:hAnsi="Times New Roman" w:cs="Times New Roman"/>
                <w:color w:val="auto"/>
                <w:sz w:val="20"/>
                <w:szCs w:val="20"/>
              </w:rPr>
              <w:t xml:space="preserve">We don’t have time </w:t>
            </w:r>
          </w:p>
        </w:tc>
        <w:tc>
          <w:tcPr>
            <w:tcW w:w="1260" w:type="dxa"/>
            <w:noWrap/>
            <w:hideMark/>
          </w:tcPr>
          <w:p w:rsidR="00A163A0" w:rsidRPr="006C1BEF" w:rsidRDefault="00A163A0" w:rsidP="00542F6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6C1BEF">
              <w:rPr>
                <w:rFonts w:ascii="Times New Roman" w:eastAsia="Times New Roman" w:hAnsi="Times New Roman" w:cs="Times New Roman"/>
                <w:color w:val="auto"/>
              </w:rPr>
              <w:t>12%</w:t>
            </w:r>
          </w:p>
        </w:tc>
      </w:tr>
      <w:tr w:rsidR="006C1BEF" w:rsidRPr="006C1BEF" w:rsidTr="00542F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A163A0" w:rsidRPr="006C1BEF" w:rsidRDefault="00A163A0" w:rsidP="00542F6C">
            <w:pPr>
              <w:jc w:val="center"/>
              <w:rPr>
                <w:rFonts w:ascii="Times New Roman" w:eastAsia="Times New Roman" w:hAnsi="Times New Roman" w:cs="Times New Roman"/>
                <w:b w:val="0"/>
                <w:color w:val="auto"/>
              </w:rPr>
            </w:pPr>
            <w:r w:rsidRPr="006C1BEF">
              <w:rPr>
                <w:rFonts w:ascii="Times New Roman" w:eastAsia="Times New Roman" w:hAnsi="Times New Roman" w:cs="Times New Roman"/>
                <w:b w:val="0"/>
                <w:color w:val="auto"/>
              </w:rPr>
              <w:t>3</w:t>
            </w:r>
          </w:p>
        </w:tc>
        <w:tc>
          <w:tcPr>
            <w:tcW w:w="4522" w:type="dxa"/>
            <w:noWrap/>
            <w:hideMark/>
          </w:tcPr>
          <w:p w:rsidR="00A163A0" w:rsidRPr="006C1BEF" w:rsidRDefault="00A163A0" w:rsidP="00542F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C1BEF">
              <w:rPr>
                <w:rFonts w:ascii="Times New Roman" w:eastAsia="Times New Roman" w:hAnsi="Times New Roman" w:cs="Times New Roman"/>
                <w:color w:val="auto"/>
                <w:sz w:val="20"/>
                <w:szCs w:val="20"/>
              </w:rPr>
              <w:t xml:space="preserve">No one is interested </w:t>
            </w:r>
          </w:p>
        </w:tc>
        <w:tc>
          <w:tcPr>
            <w:tcW w:w="1260" w:type="dxa"/>
            <w:noWrap/>
            <w:hideMark/>
          </w:tcPr>
          <w:p w:rsidR="00A163A0" w:rsidRPr="006C1BEF" w:rsidRDefault="00A163A0" w:rsidP="00542F6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6C1BEF">
              <w:rPr>
                <w:rFonts w:ascii="Times New Roman" w:eastAsia="Times New Roman" w:hAnsi="Times New Roman" w:cs="Times New Roman"/>
                <w:color w:val="auto"/>
              </w:rPr>
              <w:t>10%</w:t>
            </w:r>
          </w:p>
        </w:tc>
      </w:tr>
      <w:tr w:rsidR="006C1BEF" w:rsidRPr="006C1BEF" w:rsidTr="00542F6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A163A0" w:rsidRPr="006C1BEF" w:rsidRDefault="00A163A0" w:rsidP="00542F6C">
            <w:pPr>
              <w:jc w:val="center"/>
              <w:rPr>
                <w:rFonts w:ascii="Times New Roman" w:eastAsia="Times New Roman" w:hAnsi="Times New Roman" w:cs="Times New Roman"/>
                <w:b w:val="0"/>
                <w:color w:val="auto"/>
              </w:rPr>
            </w:pPr>
            <w:r w:rsidRPr="006C1BEF">
              <w:rPr>
                <w:rFonts w:ascii="Times New Roman" w:eastAsia="Times New Roman" w:hAnsi="Times New Roman" w:cs="Times New Roman"/>
                <w:b w:val="0"/>
                <w:color w:val="auto"/>
              </w:rPr>
              <w:t>4</w:t>
            </w:r>
          </w:p>
        </w:tc>
        <w:tc>
          <w:tcPr>
            <w:tcW w:w="4522" w:type="dxa"/>
            <w:noWrap/>
            <w:hideMark/>
          </w:tcPr>
          <w:p w:rsidR="00A163A0" w:rsidRPr="006C1BEF" w:rsidRDefault="00A163A0" w:rsidP="00542F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C1BEF">
              <w:rPr>
                <w:rFonts w:ascii="Times New Roman" w:eastAsia="Times New Roman" w:hAnsi="Times New Roman" w:cs="Times New Roman"/>
                <w:color w:val="auto"/>
                <w:sz w:val="20"/>
                <w:szCs w:val="20"/>
              </w:rPr>
              <w:t>They politicize issues every time</w:t>
            </w:r>
          </w:p>
        </w:tc>
        <w:tc>
          <w:tcPr>
            <w:tcW w:w="1260" w:type="dxa"/>
            <w:noWrap/>
            <w:hideMark/>
          </w:tcPr>
          <w:p w:rsidR="00A163A0" w:rsidRPr="006C1BEF" w:rsidRDefault="00A163A0" w:rsidP="00542F6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6C1BEF">
              <w:rPr>
                <w:rFonts w:ascii="Times New Roman" w:eastAsia="Times New Roman" w:hAnsi="Times New Roman" w:cs="Times New Roman"/>
                <w:color w:val="auto"/>
              </w:rPr>
              <w:t>9%</w:t>
            </w:r>
          </w:p>
        </w:tc>
      </w:tr>
      <w:tr w:rsidR="006C1BEF" w:rsidRPr="006C1BEF" w:rsidTr="00542F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A163A0" w:rsidRPr="006C1BEF" w:rsidRDefault="00A163A0" w:rsidP="00542F6C">
            <w:pPr>
              <w:jc w:val="center"/>
              <w:rPr>
                <w:rFonts w:ascii="Times New Roman" w:eastAsia="Times New Roman" w:hAnsi="Times New Roman" w:cs="Times New Roman"/>
                <w:b w:val="0"/>
                <w:color w:val="auto"/>
              </w:rPr>
            </w:pPr>
            <w:r w:rsidRPr="006C1BEF">
              <w:rPr>
                <w:rFonts w:ascii="Times New Roman" w:eastAsia="Times New Roman" w:hAnsi="Times New Roman" w:cs="Times New Roman"/>
                <w:b w:val="0"/>
                <w:color w:val="auto"/>
              </w:rPr>
              <w:t>5</w:t>
            </w:r>
          </w:p>
        </w:tc>
        <w:tc>
          <w:tcPr>
            <w:tcW w:w="4522" w:type="dxa"/>
            <w:noWrap/>
            <w:hideMark/>
          </w:tcPr>
          <w:p w:rsidR="00A163A0" w:rsidRPr="006C1BEF" w:rsidRDefault="00A163A0" w:rsidP="00542F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C1BEF">
              <w:rPr>
                <w:rFonts w:ascii="Times New Roman" w:eastAsia="Times New Roman" w:hAnsi="Times New Roman" w:cs="Times New Roman"/>
                <w:color w:val="auto"/>
                <w:sz w:val="20"/>
                <w:szCs w:val="20"/>
              </w:rPr>
              <w:t xml:space="preserve">The permit issue is complex </w:t>
            </w:r>
          </w:p>
        </w:tc>
        <w:tc>
          <w:tcPr>
            <w:tcW w:w="1260" w:type="dxa"/>
            <w:noWrap/>
            <w:hideMark/>
          </w:tcPr>
          <w:p w:rsidR="00A163A0" w:rsidRPr="006C1BEF" w:rsidRDefault="00A163A0" w:rsidP="00542F6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6C1BEF">
              <w:rPr>
                <w:rFonts w:ascii="Times New Roman" w:eastAsia="Times New Roman" w:hAnsi="Times New Roman" w:cs="Times New Roman"/>
                <w:color w:val="auto"/>
              </w:rPr>
              <w:t>8%</w:t>
            </w:r>
          </w:p>
        </w:tc>
      </w:tr>
      <w:tr w:rsidR="006C1BEF" w:rsidRPr="006C1BEF" w:rsidTr="00542F6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A163A0" w:rsidRPr="006C1BEF" w:rsidRDefault="00A163A0" w:rsidP="00542F6C">
            <w:pPr>
              <w:jc w:val="center"/>
              <w:rPr>
                <w:rFonts w:ascii="Times New Roman" w:eastAsia="Times New Roman" w:hAnsi="Times New Roman" w:cs="Times New Roman"/>
                <w:b w:val="0"/>
                <w:color w:val="auto"/>
              </w:rPr>
            </w:pPr>
            <w:r w:rsidRPr="006C1BEF">
              <w:rPr>
                <w:rFonts w:ascii="Times New Roman" w:eastAsia="Times New Roman" w:hAnsi="Times New Roman" w:cs="Times New Roman"/>
                <w:b w:val="0"/>
                <w:color w:val="auto"/>
              </w:rPr>
              <w:t>6</w:t>
            </w:r>
          </w:p>
        </w:tc>
        <w:tc>
          <w:tcPr>
            <w:tcW w:w="4522" w:type="dxa"/>
            <w:noWrap/>
            <w:hideMark/>
          </w:tcPr>
          <w:p w:rsidR="00A163A0" w:rsidRPr="006C1BEF" w:rsidRDefault="00A163A0" w:rsidP="00542F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C1BEF">
              <w:rPr>
                <w:rFonts w:ascii="Times New Roman" w:eastAsia="Times New Roman" w:hAnsi="Times New Roman" w:cs="Times New Roman"/>
                <w:color w:val="auto"/>
                <w:sz w:val="20"/>
                <w:szCs w:val="20"/>
              </w:rPr>
              <w:t>The leaders are self-seekers</w:t>
            </w:r>
          </w:p>
        </w:tc>
        <w:tc>
          <w:tcPr>
            <w:tcW w:w="1260" w:type="dxa"/>
            <w:noWrap/>
            <w:hideMark/>
          </w:tcPr>
          <w:p w:rsidR="00A163A0" w:rsidRPr="006C1BEF" w:rsidRDefault="00A163A0" w:rsidP="00542F6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6C1BEF">
              <w:rPr>
                <w:rFonts w:ascii="Times New Roman" w:eastAsia="Times New Roman" w:hAnsi="Times New Roman" w:cs="Times New Roman"/>
                <w:color w:val="auto"/>
              </w:rPr>
              <w:t>8%</w:t>
            </w:r>
          </w:p>
        </w:tc>
      </w:tr>
      <w:tr w:rsidR="006C1BEF" w:rsidRPr="006C1BEF" w:rsidTr="00542F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A163A0" w:rsidRPr="006C1BEF" w:rsidRDefault="00A163A0" w:rsidP="00542F6C">
            <w:pPr>
              <w:jc w:val="center"/>
              <w:rPr>
                <w:rFonts w:ascii="Times New Roman" w:eastAsia="Times New Roman" w:hAnsi="Times New Roman" w:cs="Times New Roman"/>
                <w:b w:val="0"/>
                <w:color w:val="auto"/>
              </w:rPr>
            </w:pPr>
            <w:r w:rsidRPr="006C1BEF">
              <w:rPr>
                <w:rFonts w:ascii="Times New Roman" w:eastAsia="Times New Roman" w:hAnsi="Times New Roman" w:cs="Times New Roman"/>
                <w:b w:val="0"/>
                <w:color w:val="auto"/>
              </w:rPr>
              <w:t>7</w:t>
            </w:r>
          </w:p>
        </w:tc>
        <w:tc>
          <w:tcPr>
            <w:tcW w:w="4522" w:type="dxa"/>
            <w:noWrap/>
            <w:hideMark/>
          </w:tcPr>
          <w:p w:rsidR="00A163A0" w:rsidRPr="006C1BEF" w:rsidRDefault="00A163A0" w:rsidP="00542F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C1BEF">
              <w:rPr>
                <w:rFonts w:ascii="Times New Roman" w:eastAsia="Times New Roman" w:hAnsi="Times New Roman" w:cs="Times New Roman"/>
                <w:color w:val="auto"/>
                <w:sz w:val="20"/>
                <w:szCs w:val="20"/>
              </w:rPr>
              <w:t>The farmers are discriminated</w:t>
            </w:r>
          </w:p>
        </w:tc>
        <w:tc>
          <w:tcPr>
            <w:tcW w:w="1260" w:type="dxa"/>
            <w:noWrap/>
            <w:hideMark/>
          </w:tcPr>
          <w:p w:rsidR="00A163A0" w:rsidRPr="006C1BEF" w:rsidRDefault="00A163A0" w:rsidP="00542F6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6C1BEF">
              <w:rPr>
                <w:rFonts w:ascii="Times New Roman" w:eastAsia="Times New Roman" w:hAnsi="Times New Roman" w:cs="Times New Roman"/>
                <w:color w:val="auto"/>
              </w:rPr>
              <w:t>8%</w:t>
            </w:r>
          </w:p>
        </w:tc>
      </w:tr>
      <w:tr w:rsidR="006C1BEF" w:rsidRPr="006C1BEF" w:rsidTr="00542F6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A163A0" w:rsidRPr="006C1BEF" w:rsidRDefault="00A163A0" w:rsidP="00542F6C">
            <w:pPr>
              <w:jc w:val="center"/>
              <w:rPr>
                <w:rFonts w:ascii="Times New Roman" w:eastAsia="Times New Roman" w:hAnsi="Times New Roman" w:cs="Times New Roman"/>
                <w:b w:val="0"/>
                <w:color w:val="auto"/>
              </w:rPr>
            </w:pPr>
            <w:r w:rsidRPr="006C1BEF">
              <w:rPr>
                <w:rFonts w:ascii="Times New Roman" w:eastAsia="Times New Roman" w:hAnsi="Times New Roman" w:cs="Times New Roman"/>
                <w:b w:val="0"/>
                <w:color w:val="auto"/>
              </w:rPr>
              <w:t>8</w:t>
            </w:r>
          </w:p>
        </w:tc>
        <w:tc>
          <w:tcPr>
            <w:tcW w:w="4522" w:type="dxa"/>
            <w:noWrap/>
            <w:hideMark/>
          </w:tcPr>
          <w:p w:rsidR="00A163A0" w:rsidRPr="006C1BEF" w:rsidRDefault="00A163A0" w:rsidP="00542F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C1BEF">
              <w:rPr>
                <w:rFonts w:ascii="Times New Roman" w:eastAsia="Times New Roman" w:hAnsi="Times New Roman" w:cs="Times New Roman"/>
                <w:color w:val="auto"/>
                <w:sz w:val="20"/>
                <w:szCs w:val="20"/>
              </w:rPr>
              <w:t>They don’t know their responsibilities</w:t>
            </w:r>
          </w:p>
        </w:tc>
        <w:tc>
          <w:tcPr>
            <w:tcW w:w="1260" w:type="dxa"/>
            <w:noWrap/>
            <w:hideMark/>
          </w:tcPr>
          <w:p w:rsidR="00A163A0" w:rsidRPr="006C1BEF" w:rsidRDefault="00A163A0" w:rsidP="00542F6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6C1BEF">
              <w:rPr>
                <w:rFonts w:ascii="Times New Roman" w:eastAsia="Times New Roman" w:hAnsi="Times New Roman" w:cs="Times New Roman"/>
                <w:color w:val="auto"/>
              </w:rPr>
              <w:t>4%</w:t>
            </w:r>
          </w:p>
        </w:tc>
      </w:tr>
      <w:tr w:rsidR="006C1BEF" w:rsidRPr="006C1BEF" w:rsidTr="00542F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A163A0" w:rsidRPr="006C1BEF" w:rsidRDefault="00A163A0" w:rsidP="00542F6C">
            <w:pPr>
              <w:jc w:val="center"/>
              <w:rPr>
                <w:rFonts w:ascii="Times New Roman" w:eastAsia="Times New Roman" w:hAnsi="Times New Roman" w:cs="Times New Roman"/>
                <w:b w:val="0"/>
                <w:color w:val="auto"/>
              </w:rPr>
            </w:pPr>
            <w:r w:rsidRPr="006C1BEF">
              <w:rPr>
                <w:rFonts w:ascii="Times New Roman" w:eastAsia="Times New Roman" w:hAnsi="Times New Roman" w:cs="Times New Roman"/>
                <w:b w:val="0"/>
                <w:color w:val="auto"/>
              </w:rPr>
              <w:t>9</w:t>
            </w:r>
          </w:p>
        </w:tc>
        <w:tc>
          <w:tcPr>
            <w:tcW w:w="4522" w:type="dxa"/>
            <w:noWrap/>
            <w:hideMark/>
          </w:tcPr>
          <w:p w:rsidR="00A163A0" w:rsidRPr="006C1BEF" w:rsidRDefault="00A163A0" w:rsidP="00542F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C1BEF">
              <w:rPr>
                <w:rFonts w:ascii="Times New Roman" w:eastAsia="Times New Roman" w:hAnsi="Times New Roman" w:cs="Times New Roman"/>
                <w:color w:val="auto"/>
                <w:sz w:val="20"/>
                <w:szCs w:val="20"/>
              </w:rPr>
              <w:t>I entered business Individually</w:t>
            </w:r>
          </w:p>
        </w:tc>
        <w:tc>
          <w:tcPr>
            <w:tcW w:w="1260" w:type="dxa"/>
            <w:noWrap/>
            <w:hideMark/>
          </w:tcPr>
          <w:p w:rsidR="00A163A0" w:rsidRPr="006C1BEF" w:rsidRDefault="00A163A0" w:rsidP="00542F6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6C1BEF">
              <w:rPr>
                <w:rFonts w:ascii="Times New Roman" w:eastAsia="Times New Roman" w:hAnsi="Times New Roman" w:cs="Times New Roman"/>
                <w:color w:val="auto"/>
              </w:rPr>
              <w:t>3%</w:t>
            </w:r>
          </w:p>
        </w:tc>
      </w:tr>
      <w:tr w:rsidR="006C1BEF" w:rsidRPr="006C1BEF" w:rsidTr="00542F6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A163A0" w:rsidRPr="006C1BEF" w:rsidRDefault="00A163A0" w:rsidP="00542F6C">
            <w:pPr>
              <w:jc w:val="center"/>
              <w:rPr>
                <w:rFonts w:ascii="Times New Roman" w:eastAsia="Times New Roman" w:hAnsi="Times New Roman" w:cs="Times New Roman"/>
                <w:b w:val="0"/>
                <w:color w:val="auto"/>
              </w:rPr>
            </w:pPr>
            <w:r w:rsidRPr="006C1BEF">
              <w:rPr>
                <w:rFonts w:ascii="Times New Roman" w:eastAsia="Times New Roman" w:hAnsi="Times New Roman" w:cs="Times New Roman"/>
                <w:b w:val="0"/>
                <w:color w:val="auto"/>
              </w:rPr>
              <w:t>10</w:t>
            </w:r>
          </w:p>
        </w:tc>
        <w:tc>
          <w:tcPr>
            <w:tcW w:w="4522" w:type="dxa"/>
            <w:noWrap/>
            <w:hideMark/>
          </w:tcPr>
          <w:p w:rsidR="00A163A0" w:rsidRPr="006C1BEF" w:rsidRDefault="00A163A0" w:rsidP="00542F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C1BEF">
              <w:rPr>
                <w:rFonts w:ascii="Times New Roman" w:eastAsia="Times New Roman" w:hAnsi="Times New Roman" w:cs="Times New Roman"/>
                <w:color w:val="auto"/>
                <w:sz w:val="20"/>
                <w:szCs w:val="20"/>
              </w:rPr>
              <w:t>The leaders are also involved in the business</w:t>
            </w:r>
          </w:p>
        </w:tc>
        <w:tc>
          <w:tcPr>
            <w:tcW w:w="1260" w:type="dxa"/>
            <w:noWrap/>
            <w:hideMark/>
          </w:tcPr>
          <w:p w:rsidR="00A163A0" w:rsidRPr="006C1BEF" w:rsidRDefault="00A163A0" w:rsidP="00542F6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6C1BEF">
              <w:rPr>
                <w:rFonts w:ascii="Times New Roman" w:eastAsia="Times New Roman" w:hAnsi="Times New Roman" w:cs="Times New Roman"/>
                <w:color w:val="auto"/>
              </w:rPr>
              <w:t>3%</w:t>
            </w:r>
          </w:p>
        </w:tc>
      </w:tr>
      <w:tr w:rsidR="006C1BEF" w:rsidRPr="006C1BEF" w:rsidTr="00542F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A163A0" w:rsidRPr="006C1BEF" w:rsidRDefault="00A163A0" w:rsidP="00542F6C">
            <w:pPr>
              <w:jc w:val="center"/>
              <w:rPr>
                <w:rFonts w:ascii="Times New Roman" w:eastAsia="Times New Roman" w:hAnsi="Times New Roman" w:cs="Times New Roman"/>
                <w:b w:val="0"/>
                <w:color w:val="auto"/>
              </w:rPr>
            </w:pPr>
            <w:r w:rsidRPr="006C1BEF">
              <w:rPr>
                <w:rFonts w:ascii="Times New Roman" w:eastAsia="Times New Roman" w:hAnsi="Times New Roman" w:cs="Times New Roman"/>
                <w:b w:val="0"/>
                <w:color w:val="auto"/>
              </w:rPr>
              <w:t>11</w:t>
            </w:r>
          </w:p>
        </w:tc>
        <w:tc>
          <w:tcPr>
            <w:tcW w:w="4522" w:type="dxa"/>
            <w:noWrap/>
            <w:hideMark/>
          </w:tcPr>
          <w:p w:rsidR="00A163A0" w:rsidRPr="006C1BEF" w:rsidRDefault="00A163A0" w:rsidP="00542F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C1BEF">
              <w:rPr>
                <w:rFonts w:ascii="Times New Roman" w:eastAsia="Times New Roman" w:hAnsi="Times New Roman" w:cs="Times New Roman"/>
                <w:color w:val="auto"/>
                <w:sz w:val="20"/>
                <w:szCs w:val="20"/>
              </w:rPr>
              <w:t>They don’t care about us</w:t>
            </w:r>
          </w:p>
        </w:tc>
        <w:tc>
          <w:tcPr>
            <w:tcW w:w="1260" w:type="dxa"/>
            <w:noWrap/>
            <w:hideMark/>
          </w:tcPr>
          <w:p w:rsidR="00A163A0" w:rsidRPr="006C1BEF" w:rsidRDefault="00A163A0" w:rsidP="00542F6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6C1BEF">
              <w:rPr>
                <w:rFonts w:ascii="Times New Roman" w:eastAsia="Times New Roman" w:hAnsi="Times New Roman" w:cs="Times New Roman"/>
                <w:color w:val="auto"/>
              </w:rPr>
              <w:t>3%</w:t>
            </w:r>
          </w:p>
        </w:tc>
      </w:tr>
      <w:tr w:rsidR="006C1BEF" w:rsidRPr="006C1BEF" w:rsidTr="00542F6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A163A0" w:rsidRPr="006C1BEF" w:rsidRDefault="00A163A0" w:rsidP="00542F6C">
            <w:pPr>
              <w:jc w:val="center"/>
              <w:rPr>
                <w:rFonts w:ascii="Times New Roman" w:eastAsia="Times New Roman" w:hAnsi="Times New Roman" w:cs="Times New Roman"/>
                <w:b w:val="0"/>
                <w:color w:val="auto"/>
              </w:rPr>
            </w:pPr>
            <w:r w:rsidRPr="006C1BEF">
              <w:rPr>
                <w:rFonts w:ascii="Times New Roman" w:eastAsia="Times New Roman" w:hAnsi="Times New Roman" w:cs="Times New Roman"/>
                <w:b w:val="0"/>
                <w:color w:val="auto"/>
              </w:rPr>
              <w:t>12</w:t>
            </w:r>
          </w:p>
        </w:tc>
        <w:tc>
          <w:tcPr>
            <w:tcW w:w="4522" w:type="dxa"/>
            <w:noWrap/>
            <w:hideMark/>
          </w:tcPr>
          <w:p w:rsidR="00A163A0" w:rsidRPr="006C1BEF" w:rsidRDefault="00A163A0" w:rsidP="00542F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C1BEF">
              <w:rPr>
                <w:rFonts w:ascii="Times New Roman" w:eastAsia="Times New Roman" w:hAnsi="Times New Roman" w:cs="Times New Roman"/>
                <w:color w:val="auto"/>
                <w:sz w:val="20"/>
                <w:szCs w:val="20"/>
              </w:rPr>
              <w:t xml:space="preserve">Divisionism within Busoga </w:t>
            </w:r>
          </w:p>
        </w:tc>
        <w:tc>
          <w:tcPr>
            <w:tcW w:w="1260" w:type="dxa"/>
            <w:noWrap/>
            <w:hideMark/>
          </w:tcPr>
          <w:p w:rsidR="00A163A0" w:rsidRPr="006C1BEF" w:rsidRDefault="00A163A0" w:rsidP="00542F6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6C1BEF">
              <w:rPr>
                <w:rFonts w:ascii="Times New Roman" w:eastAsia="Times New Roman" w:hAnsi="Times New Roman" w:cs="Times New Roman"/>
                <w:color w:val="auto"/>
              </w:rPr>
              <w:t>3%</w:t>
            </w:r>
          </w:p>
        </w:tc>
      </w:tr>
      <w:tr w:rsidR="006C1BEF" w:rsidRPr="006C1BEF" w:rsidTr="00542F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A163A0" w:rsidRPr="006C1BEF" w:rsidRDefault="00A163A0" w:rsidP="00542F6C">
            <w:pPr>
              <w:jc w:val="center"/>
              <w:rPr>
                <w:rFonts w:ascii="Times New Roman" w:eastAsia="Times New Roman" w:hAnsi="Times New Roman" w:cs="Times New Roman"/>
                <w:b w:val="0"/>
                <w:color w:val="auto"/>
              </w:rPr>
            </w:pPr>
            <w:r w:rsidRPr="006C1BEF">
              <w:rPr>
                <w:rFonts w:ascii="Times New Roman" w:eastAsia="Times New Roman" w:hAnsi="Times New Roman" w:cs="Times New Roman"/>
                <w:b w:val="0"/>
                <w:color w:val="auto"/>
              </w:rPr>
              <w:t>13</w:t>
            </w:r>
          </w:p>
        </w:tc>
        <w:tc>
          <w:tcPr>
            <w:tcW w:w="4522" w:type="dxa"/>
            <w:noWrap/>
            <w:hideMark/>
          </w:tcPr>
          <w:p w:rsidR="00A163A0" w:rsidRPr="006C1BEF" w:rsidRDefault="00A163A0" w:rsidP="00542F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C1BEF">
              <w:rPr>
                <w:rFonts w:ascii="Times New Roman" w:eastAsia="Times New Roman" w:hAnsi="Times New Roman" w:cs="Times New Roman"/>
                <w:color w:val="auto"/>
                <w:sz w:val="20"/>
                <w:szCs w:val="20"/>
              </w:rPr>
              <w:t>Bickering amongst union leaders</w:t>
            </w:r>
          </w:p>
        </w:tc>
        <w:tc>
          <w:tcPr>
            <w:tcW w:w="1260" w:type="dxa"/>
            <w:noWrap/>
            <w:hideMark/>
          </w:tcPr>
          <w:p w:rsidR="00A163A0" w:rsidRPr="006C1BEF" w:rsidRDefault="00A163A0" w:rsidP="00542F6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6C1BEF">
              <w:rPr>
                <w:rFonts w:ascii="Times New Roman" w:eastAsia="Times New Roman" w:hAnsi="Times New Roman" w:cs="Times New Roman"/>
                <w:color w:val="auto"/>
              </w:rPr>
              <w:t>2%</w:t>
            </w:r>
          </w:p>
        </w:tc>
      </w:tr>
      <w:tr w:rsidR="006C1BEF" w:rsidRPr="006C1BEF" w:rsidTr="00542F6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A163A0" w:rsidRPr="006C1BEF" w:rsidRDefault="00A163A0" w:rsidP="00542F6C">
            <w:pPr>
              <w:jc w:val="center"/>
              <w:rPr>
                <w:rFonts w:ascii="Times New Roman" w:eastAsia="Times New Roman" w:hAnsi="Times New Roman" w:cs="Times New Roman"/>
                <w:b w:val="0"/>
                <w:color w:val="auto"/>
              </w:rPr>
            </w:pPr>
            <w:r w:rsidRPr="006C1BEF">
              <w:rPr>
                <w:rFonts w:ascii="Times New Roman" w:eastAsia="Times New Roman" w:hAnsi="Times New Roman" w:cs="Times New Roman"/>
                <w:b w:val="0"/>
                <w:color w:val="auto"/>
              </w:rPr>
              <w:t>14</w:t>
            </w:r>
          </w:p>
        </w:tc>
        <w:tc>
          <w:tcPr>
            <w:tcW w:w="4522" w:type="dxa"/>
            <w:noWrap/>
            <w:hideMark/>
          </w:tcPr>
          <w:p w:rsidR="00A163A0" w:rsidRPr="006C1BEF" w:rsidRDefault="00A163A0" w:rsidP="00542F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C1BEF">
              <w:rPr>
                <w:rFonts w:ascii="Times New Roman" w:eastAsia="Times New Roman" w:hAnsi="Times New Roman" w:cs="Times New Roman"/>
                <w:color w:val="auto"/>
                <w:sz w:val="20"/>
                <w:szCs w:val="20"/>
              </w:rPr>
              <w:t>They are very corrupt and can’t do such.</w:t>
            </w:r>
          </w:p>
        </w:tc>
        <w:tc>
          <w:tcPr>
            <w:tcW w:w="1260" w:type="dxa"/>
            <w:noWrap/>
            <w:hideMark/>
          </w:tcPr>
          <w:p w:rsidR="00A163A0" w:rsidRPr="006C1BEF" w:rsidRDefault="00A163A0" w:rsidP="00542F6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6C1BEF">
              <w:rPr>
                <w:rFonts w:ascii="Times New Roman" w:eastAsia="Times New Roman" w:hAnsi="Times New Roman" w:cs="Times New Roman"/>
                <w:color w:val="auto"/>
              </w:rPr>
              <w:t>2%</w:t>
            </w:r>
          </w:p>
        </w:tc>
      </w:tr>
      <w:tr w:rsidR="006C1BEF" w:rsidRPr="006C1BEF" w:rsidTr="00542F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A163A0" w:rsidRPr="006C1BEF" w:rsidRDefault="00A163A0" w:rsidP="00542F6C">
            <w:pPr>
              <w:jc w:val="center"/>
              <w:rPr>
                <w:rFonts w:ascii="Times New Roman" w:eastAsia="Times New Roman" w:hAnsi="Times New Roman" w:cs="Times New Roman"/>
                <w:b w:val="0"/>
                <w:color w:val="auto"/>
              </w:rPr>
            </w:pPr>
            <w:r w:rsidRPr="006C1BEF">
              <w:rPr>
                <w:rFonts w:ascii="Times New Roman" w:eastAsia="Times New Roman" w:hAnsi="Times New Roman" w:cs="Times New Roman"/>
                <w:b w:val="0"/>
                <w:color w:val="auto"/>
              </w:rPr>
              <w:t>15</w:t>
            </w:r>
          </w:p>
        </w:tc>
        <w:tc>
          <w:tcPr>
            <w:tcW w:w="4522" w:type="dxa"/>
            <w:noWrap/>
            <w:hideMark/>
          </w:tcPr>
          <w:p w:rsidR="00A163A0" w:rsidRPr="006C1BEF" w:rsidRDefault="00A163A0" w:rsidP="00542F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C1BEF">
              <w:rPr>
                <w:rFonts w:ascii="Times New Roman" w:eastAsia="Times New Roman" w:hAnsi="Times New Roman" w:cs="Times New Roman"/>
                <w:color w:val="auto"/>
                <w:sz w:val="20"/>
                <w:szCs w:val="20"/>
              </w:rPr>
              <w:t xml:space="preserve">I don’t know </w:t>
            </w:r>
          </w:p>
        </w:tc>
        <w:tc>
          <w:tcPr>
            <w:tcW w:w="1260" w:type="dxa"/>
            <w:noWrap/>
            <w:hideMark/>
          </w:tcPr>
          <w:p w:rsidR="00A163A0" w:rsidRPr="006C1BEF" w:rsidRDefault="00A163A0" w:rsidP="00542F6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6C1BEF">
              <w:rPr>
                <w:rFonts w:ascii="Times New Roman" w:eastAsia="Times New Roman" w:hAnsi="Times New Roman" w:cs="Times New Roman"/>
                <w:color w:val="auto"/>
              </w:rPr>
              <w:t>2%</w:t>
            </w:r>
          </w:p>
        </w:tc>
      </w:tr>
    </w:tbl>
    <w:p w:rsidR="00400A99" w:rsidRPr="009A5A5B" w:rsidRDefault="00400A99" w:rsidP="00413467">
      <w:pPr>
        <w:jc w:val="both"/>
        <w:rPr>
          <w:rFonts w:ascii="Times New Roman" w:hAnsi="Times New Roman" w:cs="Times New Roman"/>
          <w:color w:val="4F81BD" w:themeColor="accent1"/>
          <w:sz w:val="24"/>
          <w:szCs w:val="24"/>
        </w:rPr>
      </w:pPr>
      <w:r w:rsidRPr="009A5A5B">
        <w:rPr>
          <w:rFonts w:ascii="Times New Roman" w:hAnsi="Times New Roman" w:cs="Times New Roman"/>
          <w:color w:val="4F81BD" w:themeColor="accent1"/>
        </w:rPr>
        <w:lastRenderedPageBreak/>
        <w:t>Figure 16 showing hindrances to community sensitization</w:t>
      </w:r>
      <w:r w:rsidRPr="009A5A5B">
        <w:rPr>
          <w:rFonts w:ascii="Times New Roman" w:hAnsi="Times New Roman" w:cs="Times New Roman"/>
          <w:color w:val="4F81BD" w:themeColor="accent1"/>
          <w:sz w:val="24"/>
          <w:szCs w:val="24"/>
        </w:rPr>
        <w:t>.</w:t>
      </w:r>
    </w:p>
    <w:p w:rsidR="00400A99" w:rsidRPr="009A5A5B" w:rsidRDefault="00400A99" w:rsidP="00413467">
      <w:pPr>
        <w:jc w:val="both"/>
        <w:rPr>
          <w:rFonts w:ascii="Times New Roman" w:hAnsi="Times New Roman" w:cs="Times New Roman"/>
          <w:sz w:val="24"/>
          <w:szCs w:val="24"/>
        </w:rPr>
      </w:pPr>
      <w:r w:rsidRPr="009A5A5B">
        <w:rPr>
          <w:rFonts w:ascii="Times New Roman" w:hAnsi="Times New Roman" w:cs="Times New Roman"/>
          <w:sz w:val="24"/>
          <w:szCs w:val="24"/>
        </w:rPr>
        <w:t xml:space="preserve">The above figure shows that majorly the farmers 31% </w:t>
      </w:r>
      <w:r w:rsidR="007B2FFF" w:rsidRPr="009A5A5B">
        <w:rPr>
          <w:rFonts w:ascii="Times New Roman" w:hAnsi="Times New Roman" w:cs="Times New Roman"/>
          <w:sz w:val="24"/>
          <w:szCs w:val="24"/>
        </w:rPr>
        <w:t>we</w:t>
      </w:r>
      <w:r w:rsidRPr="009A5A5B">
        <w:rPr>
          <w:rFonts w:ascii="Times New Roman" w:hAnsi="Times New Roman" w:cs="Times New Roman"/>
          <w:sz w:val="24"/>
          <w:szCs w:val="24"/>
        </w:rPr>
        <w:t>re not mobilized to address the prevailing issues in the sector.</w:t>
      </w:r>
      <w:r w:rsidR="00325A21" w:rsidRPr="009A5A5B">
        <w:rPr>
          <w:rFonts w:ascii="Times New Roman" w:hAnsi="Times New Roman" w:cs="Times New Roman"/>
          <w:sz w:val="24"/>
          <w:szCs w:val="24"/>
        </w:rPr>
        <w:t xml:space="preserve"> While 12% ha</w:t>
      </w:r>
      <w:r w:rsidR="007B2FFF" w:rsidRPr="009A5A5B">
        <w:rPr>
          <w:rFonts w:ascii="Times New Roman" w:hAnsi="Times New Roman" w:cs="Times New Roman"/>
          <w:sz w:val="24"/>
          <w:szCs w:val="24"/>
        </w:rPr>
        <w:t>d</w:t>
      </w:r>
      <w:r w:rsidR="00325A21" w:rsidRPr="009A5A5B">
        <w:rPr>
          <w:rFonts w:ascii="Times New Roman" w:hAnsi="Times New Roman" w:cs="Times New Roman"/>
          <w:sz w:val="24"/>
          <w:szCs w:val="24"/>
        </w:rPr>
        <w:t xml:space="preserve"> no time,</w:t>
      </w:r>
      <w:r w:rsidRPr="009A5A5B">
        <w:rPr>
          <w:rFonts w:ascii="Times New Roman" w:hAnsi="Times New Roman" w:cs="Times New Roman"/>
          <w:sz w:val="24"/>
          <w:szCs w:val="24"/>
        </w:rPr>
        <w:t xml:space="preserve"> 10% </w:t>
      </w:r>
      <w:r w:rsidR="007B2FFF" w:rsidRPr="009A5A5B">
        <w:rPr>
          <w:rFonts w:ascii="Times New Roman" w:hAnsi="Times New Roman" w:cs="Times New Roman"/>
          <w:sz w:val="24"/>
          <w:szCs w:val="24"/>
        </w:rPr>
        <w:t>we</w:t>
      </w:r>
      <w:r w:rsidRPr="009A5A5B">
        <w:rPr>
          <w:rFonts w:ascii="Times New Roman" w:hAnsi="Times New Roman" w:cs="Times New Roman"/>
          <w:sz w:val="24"/>
          <w:szCs w:val="24"/>
        </w:rPr>
        <w:t>re not interested</w:t>
      </w:r>
      <w:r w:rsidR="007B2FFF" w:rsidRPr="009A5A5B">
        <w:rPr>
          <w:rFonts w:ascii="Times New Roman" w:hAnsi="Times New Roman" w:cs="Times New Roman"/>
          <w:sz w:val="24"/>
          <w:szCs w:val="24"/>
        </w:rPr>
        <w:t xml:space="preserve"> and </w:t>
      </w:r>
      <w:r w:rsidRPr="009A5A5B">
        <w:rPr>
          <w:rFonts w:ascii="Times New Roman" w:hAnsi="Times New Roman" w:cs="Times New Roman"/>
          <w:sz w:val="24"/>
          <w:szCs w:val="24"/>
        </w:rPr>
        <w:t xml:space="preserve">9% shared that most issues </w:t>
      </w:r>
      <w:r w:rsidR="007B2FFF" w:rsidRPr="009A5A5B">
        <w:rPr>
          <w:rFonts w:ascii="Times New Roman" w:hAnsi="Times New Roman" w:cs="Times New Roman"/>
          <w:sz w:val="24"/>
          <w:szCs w:val="24"/>
        </w:rPr>
        <w:t>we</w:t>
      </w:r>
      <w:r w:rsidRPr="009A5A5B">
        <w:rPr>
          <w:rFonts w:ascii="Times New Roman" w:hAnsi="Times New Roman" w:cs="Times New Roman"/>
          <w:sz w:val="24"/>
          <w:szCs w:val="24"/>
        </w:rPr>
        <w:t>re politicized by the politicians and fail</w:t>
      </w:r>
      <w:r w:rsidR="007B2FFF" w:rsidRPr="009A5A5B">
        <w:rPr>
          <w:rFonts w:ascii="Times New Roman" w:hAnsi="Times New Roman" w:cs="Times New Roman"/>
          <w:sz w:val="24"/>
          <w:szCs w:val="24"/>
        </w:rPr>
        <w:t>ed</w:t>
      </w:r>
      <w:r w:rsidRPr="009A5A5B">
        <w:rPr>
          <w:rFonts w:ascii="Times New Roman" w:hAnsi="Times New Roman" w:cs="Times New Roman"/>
          <w:sz w:val="24"/>
          <w:szCs w:val="24"/>
        </w:rPr>
        <w:t xml:space="preserve"> to provide solutions when needed.</w:t>
      </w:r>
    </w:p>
    <w:p w:rsidR="00400A99" w:rsidRPr="009A5A5B" w:rsidRDefault="00400A99" w:rsidP="00A02351">
      <w:pPr>
        <w:pStyle w:val="Heading3"/>
        <w:rPr>
          <w:rFonts w:ascii="Times New Roman" w:hAnsi="Times New Roman" w:cs="Times New Roman"/>
        </w:rPr>
      </w:pPr>
      <w:bookmarkStart w:id="15" w:name="_Toc93446231"/>
      <w:r w:rsidRPr="009A5A5B">
        <w:rPr>
          <w:rFonts w:ascii="Times New Roman" w:hAnsi="Times New Roman" w:cs="Times New Roman"/>
        </w:rPr>
        <w:t xml:space="preserve">Whether </w:t>
      </w:r>
      <w:r w:rsidR="0014373D" w:rsidRPr="009A5A5B">
        <w:rPr>
          <w:rFonts w:ascii="Times New Roman" w:hAnsi="Times New Roman" w:cs="Times New Roman"/>
        </w:rPr>
        <w:t>organized</w:t>
      </w:r>
      <w:r w:rsidRPr="009A5A5B">
        <w:rPr>
          <w:rFonts w:ascii="Times New Roman" w:hAnsi="Times New Roman" w:cs="Times New Roman"/>
        </w:rPr>
        <w:t xml:space="preserve"> groups </w:t>
      </w:r>
      <w:r w:rsidR="007B2FFF" w:rsidRPr="009A5A5B">
        <w:rPr>
          <w:rFonts w:ascii="Times New Roman" w:hAnsi="Times New Roman" w:cs="Times New Roman"/>
        </w:rPr>
        <w:t>we</w:t>
      </w:r>
      <w:r w:rsidRPr="009A5A5B">
        <w:rPr>
          <w:rFonts w:ascii="Times New Roman" w:hAnsi="Times New Roman" w:cs="Times New Roman"/>
        </w:rPr>
        <w:t xml:space="preserve">re creating </w:t>
      </w:r>
      <w:r w:rsidR="0014373D" w:rsidRPr="009A5A5B">
        <w:rPr>
          <w:rFonts w:ascii="Times New Roman" w:hAnsi="Times New Roman" w:cs="Times New Roman"/>
        </w:rPr>
        <w:t>awareness</w:t>
      </w:r>
      <w:bookmarkEnd w:id="15"/>
    </w:p>
    <w:p w:rsidR="0014373D" w:rsidRPr="009A5A5B" w:rsidRDefault="0014373D" w:rsidP="006A3F27">
      <w:pPr>
        <w:spacing w:after="0"/>
        <w:jc w:val="both"/>
        <w:rPr>
          <w:rFonts w:ascii="Times New Roman" w:hAnsi="Times New Roman" w:cs="Times New Roman"/>
          <w:b/>
          <w:color w:val="4F81BD" w:themeColor="accent1"/>
          <w:sz w:val="24"/>
          <w:szCs w:val="24"/>
        </w:rPr>
      </w:pPr>
      <w:r w:rsidRPr="009A5A5B">
        <w:rPr>
          <w:rFonts w:ascii="Times New Roman" w:hAnsi="Times New Roman" w:cs="Times New Roman"/>
          <w:noProof/>
          <w:lang w:val="en-GB" w:eastAsia="en-GB"/>
        </w:rPr>
        <w:drawing>
          <wp:inline distT="0" distB="0" distL="0" distR="0" wp14:anchorId="11F9748D" wp14:editId="29F9109A">
            <wp:extent cx="3979147" cy="2381459"/>
            <wp:effectExtent l="0" t="0" r="254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A3F27" w:rsidRPr="009A5A5B" w:rsidRDefault="006A3F27" w:rsidP="006A3F27">
      <w:pPr>
        <w:tabs>
          <w:tab w:val="left" w:pos="5176"/>
        </w:tabs>
        <w:spacing w:after="0"/>
        <w:jc w:val="both"/>
        <w:rPr>
          <w:rFonts w:ascii="Times New Roman" w:hAnsi="Times New Roman" w:cs="Times New Roman"/>
          <w:color w:val="4F81BD" w:themeColor="accent1"/>
          <w:sz w:val="18"/>
          <w:szCs w:val="18"/>
        </w:rPr>
      </w:pPr>
      <w:r w:rsidRPr="009A5A5B">
        <w:rPr>
          <w:rFonts w:ascii="Times New Roman" w:hAnsi="Times New Roman" w:cs="Times New Roman"/>
          <w:color w:val="4F81BD" w:themeColor="accent1"/>
          <w:sz w:val="18"/>
          <w:szCs w:val="18"/>
        </w:rPr>
        <w:t>Figure 17 showing whether groups have created awareness</w:t>
      </w:r>
      <w:r w:rsidRPr="009A5A5B">
        <w:rPr>
          <w:rFonts w:ascii="Times New Roman" w:hAnsi="Times New Roman" w:cs="Times New Roman"/>
          <w:color w:val="4F81BD" w:themeColor="accent1"/>
          <w:sz w:val="18"/>
          <w:szCs w:val="18"/>
        </w:rPr>
        <w:tab/>
      </w:r>
    </w:p>
    <w:p w:rsidR="0014373D" w:rsidRPr="009A5A5B" w:rsidRDefault="0014373D" w:rsidP="00413467">
      <w:pPr>
        <w:jc w:val="both"/>
        <w:rPr>
          <w:rFonts w:ascii="Times New Roman" w:hAnsi="Times New Roman" w:cs="Times New Roman"/>
          <w:sz w:val="23"/>
          <w:szCs w:val="23"/>
        </w:rPr>
      </w:pPr>
      <w:r w:rsidRPr="009A5A5B">
        <w:rPr>
          <w:rFonts w:ascii="Times New Roman" w:hAnsi="Times New Roman" w:cs="Times New Roman"/>
          <w:sz w:val="24"/>
          <w:szCs w:val="24"/>
        </w:rPr>
        <w:t xml:space="preserve">With the declining prices </w:t>
      </w:r>
      <w:r w:rsidR="001669B2" w:rsidRPr="009A5A5B">
        <w:rPr>
          <w:rFonts w:ascii="Times New Roman" w:hAnsi="Times New Roman" w:cs="Times New Roman"/>
          <w:sz w:val="24"/>
          <w:szCs w:val="24"/>
        </w:rPr>
        <w:t>and permit issues</w:t>
      </w:r>
      <w:r w:rsidR="007B2FFF" w:rsidRPr="009A5A5B">
        <w:rPr>
          <w:rFonts w:ascii="Times New Roman" w:hAnsi="Times New Roman" w:cs="Times New Roman"/>
          <w:sz w:val="24"/>
          <w:szCs w:val="24"/>
        </w:rPr>
        <w:t>,</w:t>
      </w:r>
      <w:r w:rsidR="001669B2" w:rsidRPr="009A5A5B">
        <w:rPr>
          <w:rFonts w:ascii="Times New Roman" w:hAnsi="Times New Roman" w:cs="Times New Roman"/>
          <w:sz w:val="24"/>
          <w:szCs w:val="24"/>
        </w:rPr>
        <w:t xml:space="preserve"> </w:t>
      </w:r>
      <w:r w:rsidRPr="009A5A5B">
        <w:rPr>
          <w:rFonts w:ascii="Times New Roman" w:hAnsi="Times New Roman" w:cs="Times New Roman"/>
          <w:sz w:val="24"/>
          <w:szCs w:val="24"/>
        </w:rPr>
        <w:t xml:space="preserve">it would </w:t>
      </w:r>
      <w:r w:rsidR="00557AA8" w:rsidRPr="009A5A5B">
        <w:rPr>
          <w:rFonts w:ascii="Times New Roman" w:hAnsi="Times New Roman" w:cs="Times New Roman"/>
          <w:sz w:val="24"/>
          <w:szCs w:val="24"/>
        </w:rPr>
        <w:t>have seemed</w:t>
      </w:r>
      <w:r w:rsidRPr="009A5A5B">
        <w:rPr>
          <w:rFonts w:ascii="Times New Roman" w:hAnsi="Times New Roman" w:cs="Times New Roman"/>
          <w:sz w:val="24"/>
          <w:szCs w:val="24"/>
        </w:rPr>
        <w:t xml:space="preserve"> obvious that the Union leadership w</w:t>
      </w:r>
      <w:r w:rsidR="007B2FFF" w:rsidRPr="009A5A5B">
        <w:rPr>
          <w:rFonts w:ascii="Times New Roman" w:hAnsi="Times New Roman" w:cs="Times New Roman"/>
          <w:sz w:val="24"/>
          <w:szCs w:val="24"/>
        </w:rPr>
        <w:t>ould</w:t>
      </w:r>
      <w:r w:rsidRPr="009A5A5B">
        <w:rPr>
          <w:rFonts w:ascii="Times New Roman" w:hAnsi="Times New Roman" w:cs="Times New Roman"/>
          <w:sz w:val="24"/>
          <w:szCs w:val="24"/>
        </w:rPr>
        <w:t xml:space="preserve"> create awareness for solutions. However</w:t>
      </w:r>
      <w:r w:rsidR="007B2FFF" w:rsidRPr="009A5A5B">
        <w:rPr>
          <w:rFonts w:ascii="Times New Roman" w:hAnsi="Times New Roman" w:cs="Times New Roman"/>
          <w:sz w:val="24"/>
          <w:szCs w:val="24"/>
        </w:rPr>
        <w:t>,</w:t>
      </w:r>
      <w:r w:rsidRPr="009A5A5B">
        <w:rPr>
          <w:rFonts w:ascii="Times New Roman" w:hAnsi="Times New Roman" w:cs="Times New Roman"/>
          <w:sz w:val="24"/>
          <w:szCs w:val="24"/>
        </w:rPr>
        <w:t xml:space="preserve"> </w:t>
      </w:r>
      <w:r w:rsidRPr="009A5A5B">
        <w:rPr>
          <w:rFonts w:ascii="Times New Roman" w:hAnsi="Times New Roman" w:cs="Times New Roman"/>
          <w:sz w:val="23"/>
          <w:szCs w:val="23"/>
        </w:rPr>
        <w:t xml:space="preserve">it has become </w:t>
      </w:r>
      <w:r w:rsidR="00542F6C" w:rsidRPr="009A5A5B">
        <w:rPr>
          <w:rFonts w:ascii="Times New Roman" w:hAnsi="Times New Roman" w:cs="Times New Roman"/>
          <w:sz w:val="23"/>
          <w:szCs w:val="23"/>
        </w:rPr>
        <w:t xml:space="preserve">obvious that </w:t>
      </w:r>
      <w:r w:rsidRPr="009A5A5B">
        <w:rPr>
          <w:rFonts w:ascii="Times New Roman" w:hAnsi="Times New Roman" w:cs="Times New Roman"/>
          <w:sz w:val="23"/>
          <w:szCs w:val="23"/>
        </w:rPr>
        <w:t xml:space="preserve">the prices have been in free fall since 2017. </w:t>
      </w:r>
      <w:r w:rsidR="00542F6C" w:rsidRPr="009A5A5B">
        <w:rPr>
          <w:rFonts w:ascii="Times New Roman" w:hAnsi="Times New Roman" w:cs="Times New Roman"/>
          <w:sz w:val="23"/>
          <w:szCs w:val="23"/>
        </w:rPr>
        <w:t>The assessment data reveal</w:t>
      </w:r>
      <w:r w:rsidR="007B2FFF" w:rsidRPr="009A5A5B">
        <w:rPr>
          <w:rFonts w:ascii="Times New Roman" w:hAnsi="Times New Roman" w:cs="Times New Roman"/>
          <w:sz w:val="23"/>
          <w:szCs w:val="23"/>
        </w:rPr>
        <w:t>ed</w:t>
      </w:r>
      <w:r w:rsidR="00542F6C" w:rsidRPr="009A5A5B">
        <w:rPr>
          <w:rFonts w:ascii="Times New Roman" w:hAnsi="Times New Roman" w:cs="Times New Roman"/>
          <w:sz w:val="23"/>
          <w:szCs w:val="23"/>
        </w:rPr>
        <w:t xml:space="preserve"> that 80% of the respondents ha</w:t>
      </w:r>
      <w:r w:rsidR="007B2FFF" w:rsidRPr="009A5A5B">
        <w:rPr>
          <w:rFonts w:ascii="Times New Roman" w:hAnsi="Times New Roman" w:cs="Times New Roman"/>
          <w:sz w:val="23"/>
          <w:szCs w:val="23"/>
        </w:rPr>
        <w:t>d</w:t>
      </w:r>
      <w:r w:rsidR="00542F6C" w:rsidRPr="009A5A5B">
        <w:rPr>
          <w:rFonts w:ascii="Times New Roman" w:hAnsi="Times New Roman" w:cs="Times New Roman"/>
          <w:sz w:val="23"/>
          <w:szCs w:val="23"/>
        </w:rPr>
        <w:t xml:space="preserve"> not seen any organized farmer group creating awareness about the challenges in the sector</w:t>
      </w:r>
      <w:r w:rsidR="007B2FFF" w:rsidRPr="009A5A5B">
        <w:rPr>
          <w:rFonts w:ascii="Times New Roman" w:hAnsi="Times New Roman" w:cs="Times New Roman"/>
          <w:sz w:val="23"/>
          <w:szCs w:val="23"/>
        </w:rPr>
        <w:t xml:space="preserve"> while </w:t>
      </w:r>
      <w:r w:rsidR="00542F6C" w:rsidRPr="009A5A5B">
        <w:rPr>
          <w:rFonts w:ascii="Times New Roman" w:hAnsi="Times New Roman" w:cs="Times New Roman"/>
          <w:sz w:val="23"/>
          <w:szCs w:val="23"/>
        </w:rPr>
        <w:t xml:space="preserve"> 20% ha</w:t>
      </w:r>
      <w:r w:rsidR="007B2FFF" w:rsidRPr="009A5A5B">
        <w:rPr>
          <w:rFonts w:ascii="Times New Roman" w:hAnsi="Times New Roman" w:cs="Times New Roman"/>
          <w:sz w:val="23"/>
          <w:szCs w:val="23"/>
        </w:rPr>
        <w:t xml:space="preserve">d </w:t>
      </w:r>
      <w:r w:rsidR="00542F6C" w:rsidRPr="009A5A5B">
        <w:rPr>
          <w:rFonts w:ascii="Times New Roman" w:hAnsi="Times New Roman" w:cs="Times New Roman"/>
          <w:sz w:val="23"/>
          <w:szCs w:val="23"/>
        </w:rPr>
        <w:t xml:space="preserve"> seen organized groups creating awareness. </w:t>
      </w:r>
    </w:p>
    <w:p w:rsidR="00542F6C" w:rsidRPr="009A5A5B" w:rsidRDefault="00542F6C" w:rsidP="00413467">
      <w:pPr>
        <w:jc w:val="both"/>
        <w:rPr>
          <w:rFonts w:ascii="Times New Roman" w:hAnsi="Times New Roman" w:cs="Times New Roman"/>
          <w:b/>
          <w:sz w:val="23"/>
          <w:szCs w:val="23"/>
        </w:rPr>
      </w:pPr>
      <w:r w:rsidRPr="009A5A5B">
        <w:rPr>
          <w:rFonts w:ascii="Times New Roman" w:hAnsi="Times New Roman" w:cs="Times New Roman"/>
          <w:b/>
          <w:sz w:val="23"/>
          <w:szCs w:val="23"/>
        </w:rPr>
        <w:t>Hindering factors:</w:t>
      </w:r>
    </w:p>
    <w:tbl>
      <w:tblPr>
        <w:tblStyle w:val="LightShading-Accent3"/>
        <w:tblW w:w="6121" w:type="dxa"/>
        <w:tblLook w:val="04A0" w:firstRow="1" w:lastRow="0" w:firstColumn="1" w:lastColumn="0" w:noHBand="0" w:noVBand="1"/>
      </w:tblPr>
      <w:tblGrid>
        <w:gridCol w:w="580"/>
        <w:gridCol w:w="4298"/>
        <w:gridCol w:w="1255"/>
      </w:tblGrid>
      <w:tr w:rsidR="00542F6C" w:rsidRPr="009A5A5B" w:rsidTr="007073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noWrap/>
            <w:hideMark/>
          </w:tcPr>
          <w:p w:rsidR="00542F6C" w:rsidRPr="009A5A5B" w:rsidRDefault="00542F6C" w:rsidP="00542F6C">
            <w:pPr>
              <w:rPr>
                <w:rFonts w:ascii="Times New Roman" w:eastAsia="Times New Roman" w:hAnsi="Times New Roman" w:cs="Times New Roman"/>
                <w:color w:val="000000"/>
              </w:rPr>
            </w:pPr>
          </w:p>
        </w:tc>
        <w:tc>
          <w:tcPr>
            <w:tcW w:w="4298" w:type="dxa"/>
            <w:noWrap/>
            <w:hideMark/>
          </w:tcPr>
          <w:p w:rsidR="00542F6C" w:rsidRPr="009A5A5B" w:rsidRDefault="00542F6C" w:rsidP="00542F6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A5A5B">
              <w:rPr>
                <w:rFonts w:ascii="Times New Roman" w:eastAsia="Times New Roman" w:hAnsi="Times New Roman" w:cs="Times New Roman"/>
                <w:color w:val="000000"/>
              </w:rPr>
              <w:t>Hindrance</w:t>
            </w:r>
          </w:p>
        </w:tc>
        <w:tc>
          <w:tcPr>
            <w:tcW w:w="1243" w:type="dxa"/>
            <w:noWrap/>
            <w:hideMark/>
          </w:tcPr>
          <w:p w:rsidR="00542F6C" w:rsidRPr="009A5A5B" w:rsidRDefault="00542F6C" w:rsidP="00542F6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A5A5B">
              <w:rPr>
                <w:rFonts w:ascii="Times New Roman" w:eastAsia="Times New Roman" w:hAnsi="Times New Roman" w:cs="Times New Roman"/>
                <w:color w:val="000000"/>
              </w:rPr>
              <w:t>Percentage</w:t>
            </w:r>
          </w:p>
        </w:tc>
      </w:tr>
      <w:tr w:rsidR="00542F6C" w:rsidRPr="009A5A5B" w:rsidTr="007073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542F6C" w:rsidRPr="009A5A5B" w:rsidRDefault="00542F6C" w:rsidP="00542F6C">
            <w:pPr>
              <w:jc w:val="right"/>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1</w:t>
            </w:r>
          </w:p>
        </w:tc>
        <w:tc>
          <w:tcPr>
            <w:tcW w:w="4298" w:type="dxa"/>
            <w:noWrap/>
            <w:hideMark/>
          </w:tcPr>
          <w:p w:rsidR="00542F6C" w:rsidRPr="009A5A5B" w:rsidRDefault="00542F6C" w:rsidP="00542F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I don’t know /No information</w:t>
            </w:r>
          </w:p>
        </w:tc>
        <w:tc>
          <w:tcPr>
            <w:tcW w:w="1243" w:type="dxa"/>
            <w:noWrap/>
            <w:hideMark/>
          </w:tcPr>
          <w:p w:rsidR="00542F6C" w:rsidRPr="009A5A5B" w:rsidRDefault="00542F6C" w:rsidP="00542F6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23%</w:t>
            </w:r>
          </w:p>
        </w:tc>
      </w:tr>
      <w:tr w:rsidR="00542F6C" w:rsidRPr="009A5A5B" w:rsidTr="007073BF">
        <w:trPr>
          <w:trHeight w:val="300"/>
        </w:trPr>
        <w:tc>
          <w:tcPr>
            <w:cnfStyle w:val="001000000000" w:firstRow="0" w:lastRow="0" w:firstColumn="1" w:lastColumn="0" w:oddVBand="0" w:evenVBand="0" w:oddHBand="0" w:evenHBand="0" w:firstRowFirstColumn="0" w:firstRowLastColumn="0" w:lastRowFirstColumn="0" w:lastRowLastColumn="0"/>
            <w:tcW w:w="580" w:type="dxa"/>
            <w:noWrap/>
            <w:hideMark/>
          </w:tcPr>
          <w:p w:rsidR="00542F6C" w:rsidRPr="009A5A5B" w:rsidRDefault="00542F6C" w:rsidP="00542F6C">
            <w:pPr>
              <w:jc w:val="right"/>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2</w:t>
            </w:r>
          </w:p>
        </w:tc>
        <w:tc>
          <w:tcPr>
            <w:tcW w:w="4298" w:type="dxa"/>
            <w:noWrap/>
            <w:hideMark/>
          </w:tcPr>
          <w:p w:rsidR="00542F6C" w:rsidRPr="009A5A5B" w:rsidRDefault="00542F6C" w:rsidP="00542F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 xml:space="preserve">They are simply not active </w:t>
            </w:r>
          </w:p>
        </w:tc>
        <w:tc>
          <w:tcPr>
            <w:tcW w:w="1243" w:type="dxa"/>
            <w:noWrap/>
            <w:hideMark/>
          </w:tcPr>
          <w:p w:rsidR="00542F6C" w:rsidRPr="009A5A5B" w:rsidRDefault="00542F6C" w:rsidP="00542F6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21%</w:t>
            </w:r>
          </w:p>
        </w:tc>
      </w:tr>
      <w:tr w:rsidR="00542F6C" w:rsidRPr="009A5A5B" w:rsidTr="007073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noWrap/>
            <w:hideMark/>
          </w:tcPr>
          <w:p w:rsidR="00542F6C" w:rsidRPr="009A5A5B" w:rsidRDefault="00542F6C" w:rsidP="00542F6C">
            <w:pPr>
              <w:jc w:val="right"/>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3</w:t>
            </w:r>
          </w:p>
        </w:tc>
        <w:tc>
          <w:tcPr>
            <w:tcW w:w="4298" w:type="dxa"/>
            <w:noWrap/>
            <w:hideMark/>
          </w:tcPr>
          <w:p w:rsidR="00542F6C" w:rsidRPr="009A5A5B" w:rsidRDefault="00542F6C" w:rsidP="00542F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Leadership challenges</w:t>
            </w:r>
          </w:p>
        </w:tc>
        <w:tc>
          <w:tcPr>
            <w:tcW w:w="1243" w:type="dxa"/>
            <w:noWrap/>
            <w:hideMark/>
          </w:tcPr>
          <w:p w:rsidR="00542F6C" w:rsidRPr="009A5A5B" w:rsidRDefault="00542F6C" w:rsidP="00542F6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13%</w:t>
            </w:r>
          </w:p>
        </w:tc>
      </w:tr>
      <w:tr w:rsidR="00542F6C" w:rsidRPr="009A5A5B" w:rsidTr="007073BF">
        <w:trPr>
          <w:trHeight w:val="300"/>
        </w:trPr>
        <w:tc>
          <w:tcPr>
            <w:cnfStyle w:val="001000000000" w:firstRow="0" w:lastRow="0" w:firstColumn="1" w:lastColumn="0" w:oddVBand="0" w:evenVBand="0" w:oddHBand="0" w:evenHBand="0" w:firstRowFirstColumn="0" w:firstRowLastColumn="0" w:lastRowFirstColumn="0" w:lastRowLastColumn="0"/>
            <w:tcW w:w="580" w:type="dxa"/>
            <w:noWrap/>
            <w:hideMark/>
          </w:tcPr>
          <w:p w:rsidR="00542F6C" w:rsidRPr="009A5A5B" w:rsidRDefault="00542F6C" w:rsidP="00542F6C">
            <w:pPr>
              <w:jc w:val="right"/>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4</w:t>
            </w:r>
          </w:p>
        </w:tc>
        <w:tc>
          <w:tcPr>
            <w:tcW w:w="4298" w:type="dxa"/>
            <w:noWrap/>
            <w:hideMark/>
          </w:tcPr>
          <w:p w:rsidR="00542F6C" w:rsidRPr="009A5A5B" w:rsidRDefault="00542F6C" w:rsidP="00542F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No financial resources</w:t>
            </w:r>
          </w:p>
        </w:tc>
        <w:tc>
          <w:tcPr>
            <w:tcW w:w="1243" w:type="dxa"/>
            <w:noWrap/>
            <w:hideMark/>
          </w:tcPr>
          <w:p w:rsidR="00542F6C" w:rsidRPr="009A5A5B" w:rsidRDefault="00542F6C" w:rsidP="00542F6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10%</w:t>
            </w:r>
          </w:p>
        </w:tc>
      </w:tr>
      <w:tr w:rsidR="00542F6C" w:rsidRPr="009A5A5B" w:rsidTr="007073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noWrap/>
            <w:hideMark/>
          </w:tcPr>
          <w:p w:rsidR="00542F6C" w:rsidRPr="009A5A5B" w:rsidRDefault="00542F6C" w:rsidP="00542F6C">
            <w:pPr>
              <w:jc w:val="right"/>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5</w:t>
            </w:r>
          </w:p>
        </w:tc>
        <w:tc>
          <w:tcPr>
            <w:tcW w:w="4298" w:type="dxa"/>
            <w:noWrap/>
            <w:hideMark/>
          </w:tcPr>
          <w:p w:rsidR="00542F6C" w:rsidRPr="009A5A5B" w:rsidRDefault="00542F6C" w:rsidP="00542F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Their locations are unknown</w:t>
            </w:r>
          </w:p>
        </w:tc>
        <w:tc>
          <w:tcPr>
            <w:tcW w:w="1243" w:type="dxa"/>
            <w:noWrap/>
            <w:hideMark/>
          </w:tcPr>
          <w:p w:rsidR="00542F6C" w:rsidRPr="009A5A5B" w:rsidRDefault="00542F6C" w:rsidP="00542F6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9%</w:t>
            </w:r>
          </w:p>
        </w:tc>
      </w:tr>
      <w:tr w:rsidR="00542F6C" w:rsidRPr="009A5A5B" w:rsidTr="007073BF">
        <w:trPr>
          <w:trHeight w:val="300"/>
        </w:trPr>
        <w:tc>
          <w:tcPr>
            <w:cnfStyle w:val="001000000000" w:firstRow="0" w:lastRow="0" w:firstColumn="1" w:lastColumn="0" w:oddVBand="0" w:evenVBand="0" w:oddHBand="0" w:evenHBand="0" w:firstRowFirstColumn="0" w:firstRowLastColumn="0" w:lastRowFirstColumn="0" w:lastRowLastColumn="0"/>
            <w:tcW w:w="580" w:type="dxa"/>
            <w:noWrap/>
            <w:hideMark/>
          </w:tcPr>
          <w:p w:rsidR="00542F6C" w:rsidRPr="009A5A5B" w:rsidRDefault="00542F6C" w:rsidP="00542F6C">
            <w:pPr>
              <w:jc w:val="right"/>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6</w:t>
            </w:r>
          </w:p>
        </w:tc>
        <w:tc>
          <w:tcPr>
            <w:tcW w:w="4298" w:type="dxa"/>
            <w:noWrap/>
            <w:hideMark/>
          </w:tcPr>
          <w:p w:rsidR="00542F6C" w:rsidRPr="009A5A5B" w:rsidRDefault="00542F6C" w:rsidP="00542F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Farmers are disorganized&amp; not united</w:t>
            </w:r>
          </w:p>
        </w:tc>
        <w:tc>
          <w:tcPr>
            <w:tcW w:w="1243" w:type="dxa"/>
            <w:noWrap/>
            <w:hideMark/>
          </w:tcPr>
          <w:p w:rsidR="00542F6C" w:rsidRPr="009A5A5B" w:rsidRDefault="00542F6C" w:rsidP="00542F6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9%</w:t>
            </w:r>
          </w:p>
        </w:tc>
      </w:tr>
      <w:tr w:rsidR="00542F6C" w:rsidRPr="009A5A5B" w:rsidTr="007073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noWrap/>
            <w:hideMark/>
          </w:tcPr>
          <w:p w:rsidR="00542F6C" w:rsidRPr="009A5A5B" w:rsidRDefault="00542F6C" w:rsidP="00542F6C">
            <w:pPr>
              <w:jc w:val="right"/>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7</w:t>
            </w:r>
          </w:p>
        </w:tc>
        <w:tc>
          <w:tcPr>
            <w:tcW w:w="4298" w:type="dxa"/>
            <w:noWrap/>
            <w:hideMark/>
          </w:tcPr>
          <w:p w:rsidR="00542F6C" w:rsidRPr="009A5A5B" w:rsidRDefault="00542F6C" w:rsidP="00542F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They are caught in the middle of the issues</w:t>
            </w:r>
          </w:p>
        </w:tc>
        <w:tc>
          <w:tcPr>
            <w:tcW w:w="1243" w:type="dxa"/>
            <w:noWrap/>
            <w:hideMark/>
          </w:tcPr>
          <w:p w:rsidR="00542F6C" w:rsidRPr="009A5A5B" w:rsidRDefault="00542F6C" w:rsidP="00542F6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3%</w:t>
            </w:r>
          </w:p>
        </w:tc>
      </w:tr>
      <w:tr w:rsidR="00542F6C" w:rsidRPr="009A5A5B" w:rsidTr="007073BF">
        <w:trPr>
          <w:trHeight w:val="300"/>
        </w:trPr>
        <w:tc>
          <w:tcPr>
            <w:cnfStyle w:val="001000000000" w:firstRow="0" w:lastRow="0" w:firstColumn="1" w:lastColumn="0" w:oddVBand="0" w:evenVBand="0" w:oddHBand="0" w:evenHBand="0" w:firstRowFirstColumn="0" w:firstRowLastColumn="0" w:lastRowFirstColumn="0" w:lastRowLastColumn="0"/>
            <w:tcW w:w="580" w:type="dxa"/>
            <w:noWrap/>
            <w:hideMark/>
          </w:tcPr>
          <w:p w:rsidR="00542F6C" w:rsidRPr="009A5A5B" w:rsidRDefault="00542F6C" w:rsidP="00542F6C">
            <w:pPr>
              <w:jc w:val="right"/>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8</w:t>
            </w:r>
          </w:p>
        </w:tc>
        <w:tc>
          <w:tcPr>
            <w:tcW w:w="4298" w:type="dxa"/>
            <w:noWrap/>
            <w:hideMark/>
          </w:tcPr>
          <w:p w:rsidR="00542F6C" w:rsidRPr="009A5A5B" w:rsidRDefault="00542F6C" w:rsidP="00542F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The corruption amongst the leaders</w:t>
            </w:r>
          </w:p>
        </w:tc>
        <w:tc>
          <w:tcPr>
            <w:tcW w:w="1243" w:type="dxa"/>
            <w:noWrap/>
            <w:hideMark/>
          </w:tcPr>
          <w:p w:rsidR="00542F6C" w:rsidRPr="009A5A5B" w:rsidRDefault="00542F6C" w:rsidP="00542F6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3%</w:t>
            </w:r>
          </w:p>
        </w:tc>
      </w:tr>
      <w:tr w:rsidR="00542F6C" w:rsidRPr="009A5A5B" w:rsidTr="007073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noWrap/>
            <w:hideMark/>
          </w:tcPr>
          <w:p w:rsidR="00542F6C" w:rsidRPr="009A5A5B" w:rsidRDefault="00542F6C" w:rsidP="00542F6C">
            <w:pPr>
              <w:jc w:val="right"/>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9</w:t>
            </w:r>
          </w:p>
        </w:tc>
        <w:tc>
          <w:tcPr>
            <w:tcW w:w="4298" w:type="dxa"/>
            <w:noWrap/>
            <w:hideMark/>
          </w:tcPr>
          <w:p w:rsidR="00542F6C" w:rsidRPr="009A5A5B" w:rsidRDefault="00542F6C" w:rsidP="00542F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Information doesn’t reach the farmers</w:t>
            </w:r>
          </w:p>
        </w:tc>
        <w:tc>
          <w:tcPr>
            <w:tcW w:w="1243" w:type="dxa"/>
            <w:noWrap/>
            <w:hideMark/>
          </w:tcPr>
          <w:p w:rsidR="00542F6C" w:rsidRPr="009A5A5B" w:rsidRDefault="00542F6C" w:rsidP="00542F6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3%</w:t>
            </w:r>
          </w:p>
        </w:tc>
      </w:tr>
      <w:tr w:rsidR="00542F6C" w:rsidRPr="009A5A5B" w:rsidTr="007073BF">
        <w:trPr>
          <w:trHeight w:val="300"/>
        </w:trPr>
        <w:tc>
          <w:tcPr>
            <w:cnfStyle w:val="001000000000" w:firstRow="0" w:lastRow="0" w:firstColumn="1" w:lastColumn="0" w:oddVBand="0" w:evenVBand="0" w:oddHBand="0" w:evenHBand="0" w:firstRowFirstColumn="0" w:firstRowLastColumn="0" w:lastRowFirstColumn="0" w:lastRowLastColumn="0"/>
            <w:tcW w:w="580" w:type="dxa"/>
            <w:noWrap/>
            <w:hideMark/>
          </w:tcPr>
          <w:p w:rsidR="00542F6C" w:rsidRPr="009A5A5B" w:rsidRDefault="00542F6C" w:rsidP="00542F6C">
            <w:pPr>
              <w:jc w:val="right"/>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10</w:t>
            </w:r>
          </w:p>
        </w:tc>
        <w:tc>
          <w:tcPr>
            <w:tcW w:w="4298" w:type="dxa"/>
            <w:noWrap/>
            <w:hideMark/>
          </w:tcPr>
          <w:p w:rsidR="00542F6C" w:rsidRPr="009A5A5B" w:rsidRDefault="00542F6C" w:rsidP="00542F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They are selfish and only serve their interests</w:t>
            </w:r>
          </w:p>
        </w:tc>
        <w:tc>
          <w:tcPr>
            <w:tcW w:w="1243" w:type="dxa"/>
            <w:noWrap/>
            <w:hideMark/>
          </w:tcPr>
          <w:p w:rsidR="00542F6C" w:rsidRPr="009A5A5B" w:rsidRDefault="00542F6C" w:rsidP="00542F6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3%</w:t>
            </w:r>
          </w:p>
        </w:tc>
      </w:tr>
      <w:tr w:rsidR="00542F6C" w:rsidRPr="009A5A5B" w:rsidTr="007073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noWrap/>
            <w:hideMark/>
          </w:tcPr>
          <w:p w:rsidR="00542F6C" w:rsidRPr="009A5A5B" w:rsidRDefault="00542F6C" w:rsidP="00542F6C">
            <w:pPr>
              <w:jc w:val="right"/>
              <w:rPr>
                <w:rFonts w:ascii="Times New Roman" w:eastAsia="Times New Roman" w:hAnsi="Times New Roman" w:cs="Times New Roman"/>
                <w:b w:val="0"/>
                <w:color w:val="000000"/>
                <w:sz w:val="20"/>
                <w:szCs w:val="20"/>
              </w:rPr>
            </w:pPr>
            <w:r w:rsidRPr="009A5A5B">
              <w:rPr>
                <w:rFonts w:ascii="Times New Roman" w:eastAsia="Times New Roman" w:hAnsi="Times New Roman" w:cs="Times New Roman"/>
                <w:b w:val="0"/>
                <w:color w:val="000000"/>
                <w:sz w:val="20"/>
                <w:szCs w:val="20"/>
              </w:rPr>
              <w:t>11</w:t>
            </w:r>
          </w:p>
        </w:tc>
        <w:tc>
          <w:tcPr>
            <w:tcW w:w="4298" w:type="dxa"/>
            <w:noWrap/>
            <w:hideMark/>
          </w:tcPr>
          <w:p w:rsidR="00542F6C" w:rsidRPr="009A5A5B" w:rsidRDefault="00542F6C" w:rsidP="00542F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They are interested in rich farmers</w:t>
            </w:r>
          </w:p>
        </w:tc>
        <w:tc>
          <w:tcPr>
            <w:tcW w:w="1243" w:type="dxa"/>
            <w:noWrap/>
            <w:hideMark/>
          </w:tcPr>
          <w:p w:rsidR="00542F6C" w:rsidRPr="009A5A5B" w:rsidRDefault="00542F6C" w:rsidP="00542F6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A5A5B">
              <w:rPr>
                <w:rFonts w:ascii="Times New Roman" w:eastAsia="Times New Roman" w:hAnsi="Times New Roman" w:cs="Times New Roman"/>
                <w:color w:val="000000"/>
                <w:sz w:val="20"/>
                <w:szCs w:val="20"/>
              </w:rPr>
              <w:t>2%</w:t>
            </w:r>
          </w:p>
        </w:tc>
      </w:tr>
    </w:tbl>
    <w:p w:rsidR="006A3F27" w:rsidRPr="009A5A5B" w:rsidRDefault="006A3F27" w:rsidP="00413467">
      <w:pPr>
        <w:jc w:val="both"/>
        <w:rPr>
          <w:rFonts w:ascii="Times New Roman" w:hAnsi="Times New Roman" w:cs="Times New Roman"/>
          <w:b/>
          <w:color w:val="4F81BD" w:themeColor="accent1"/>
          <w:sz w:val="18"/>
          <w:szCs w:val="18"/>
        </w:rPr>
      </w:pPr>
      <w:r w:rsidRPr="009A5A5B">
        <w:rPr>
          <w:rFonts w:ascii="Times New Roman" w:hAnsi="Times New Roman" w:cs="Times New Roman"/>
          <w:b/>
          <w:color w:val="4F81BD" w:themeColor="accent1"/>
          <w:sz w:val="18"/>
          <w:szCs w:val="18"/>
        </w:rPr>
        <w:t xml:space="preserve">Figure 18 showing hindrance factors to </w:t>
      </w:r>
      <w:r w:rsidR="007B2FFF" w:rsidRPr="009A5A5B">
        <w:rPr>
          <w:rFonts w:ascii="Times New Roman" w:hAnsi="Times New Roman" w:cs="Times New Roman"/>
          <w:b/>
          <w:color w:val="4F81BD" w:themeColor="accent1"/>
          <w:sz w:val="18"/>
          <w:szCs w:val="18"/>
        </w:rPr>
        <w:t>leaders’</w:t>
      </w:r>
      <w:r w:rsidRPr="009A5A5B">
        <w:rPr>
          <w:rFonts w:ascii="Times New Roman" w:hAnsi="Times New Roman" w:cs="Times New Roman"/>
          <w:b/>
          <w:color w:val="4F81BD" w:themeColor="accent1"/>
          <w:sz w:val="18"/>
          <w:szCs w:val="18"/>
        </w:rPr>
        <w:t xml:space="preserve"> participation in awareness creation</w:t>
      </w:r>
    </w:p>
    <w:p w:rsidR="008F6A11" w:rsidRPr="009A5A5B" w:rsidRDefault="008F6A11" w:rsidP="00413467">
      <w:pPr>
        <w:jc w:val="both"/>
        <w:rPr>
          <w:rFonts w:ascii="Times New Roman" w:hAnsi="Times New Roman" w:cs="Times New Roman"/>
          <w:sz w:val="24"/>
          <w:szCs w:val="24"/>
        </w:rPr>
      </w:pPr>
      <w:r w:rsidRPr="009A5A5B">
        <w:rPr>
          <w:rFonts w:ascii="Times New Roman" w:hAnsi="Times New Roman" w:cs="Times New Roman"/>
          <w:sz w:val="24"/>
          <w:szCs w:val="24"/>
        </w:rPr>
        <w:t>Whereas efforts ha</w:t>
      </w:r>
      <w:r w:rsidR="007B2FFF" w:rsidRPr="009A5A5B">
        <w:rPr>
          <w:rFonts w:ascii="Times New Roman" w:hAnsi="Times New Roman" w:cs="Times New Roman"/>
          <w:sz w:val="24"/>
          <w:szCs w:val="24"/>
        </w:rPr>
        <w:t>d</w:t>
      </w:r>
      <w:r w:rsidRPr="009A5A5B">
        <w:rPr>
          <w:rFonts w:ascii="Times New Roman" w:hAnsi="Times New Roman" w:cs="Times New Roman"/>
          <w:sz w:val="24"/>
          <w:szCs w:val="24"/>
        </w:rPr>
        <w:t xml:space="preserve"> been made by the sugarcane farmers to have organized groups of farmers in the region, </w:t>
      </w:r>
      <w:r w:rsidR="00802C0F" w:rsidRPr="009A5A5B">
        <w:rPr>
          <w:rFonts w:ascii="Times New Roman" w:hAnsi="Times New Roman" w:cs="Times New Roman"/>
          <w:sz w:val="24"/>
          <w:szCs w:val="24"/>
        </w:rPr>
        <w:t>these ha</w:t>
      </w:r>
      <w:r w:rsidR="007B2FFF" w:rsidRPr="009A5A5B">
        <w:rPr>
          <w:rFonts w:ascii="Times New Roman" w:hAnsi="Times New Roman" w:cs="Times New Roman"/>
          <w:sz w:val="24"/>
          <w:szCs w:val="24"/>
        </w:rPr>
        <w:t>d</w:t>
      </w:r>
      <w:r w:rsidR="00802C0F" w:rsidRPr="009A5A5B">
        <w:rPr>
          <w:rFonts w:ascii="Times New Roman" w:hAnsi="Times New Roman" w:cs="Times New Roman"/>
          <w:sz w:val="24"/>
          <w:szCs w:val="24"/>
        </w:rPr>
        <w:t xml:space="preserve"> to some extent created awareness about the challenges of the sugarcane </w:t>
      </w:r>
      <w:r w:rsidR="006C1BEF">
        <w:rPr>
          <w:rFonts w:ascii="Times New Roman" w:hAnsi="Times New Roman" w:cs="Times New Roman"/>
          <w:sz w:val="24"/>
          <w:szCs w:val="24"/>
        </w:rPr>
        <w:t xml:space="preserve">sector </w:t>
      </w:r>
      <w:r w:rsidR="006C1BEF">
        <w:rPr>
          <w:rFonts w:ascii="Times New Roman" w:hAnsi="Times New Roman" w:cs="Times New Roman"/>
          <w:sz w:val="24"/>
          <w:szCs w:val="24"/>
        </w:rPr>
        <w:lastRenderedPageBreak/>
        <w:t>h</w:t>
      </w:r>
      <w:r w:rsidR="00802C0F" w:rsidRPr="009A5A5B">
        <w:rPr>
          <w:rFonts w:ascii="Times New Roman" w:hAnsi="Times New Roman" w:cs="Times New Roman"/>
          <w:sz w:val="24"/>
          <w:szCs w:val="24"/>
        </w:rPr>
        <w:t>owever</w:t>
      </w:r>
      <w:r w:rsidR="007B2FFF" w:rsidRPr="009A5A5B">
        <w:rPr>
          <w:rFonts w:ascii="Times New Roman" w:hAnsi="Times New Roman" w:cs="Times New Roman"/>
          <w:sz w:val="24"/>
          <w:szCs w:val="24"/>
        </w:rPr>
        <w:t>,</w:t>
      </w:r>
      <w:r w:rsidR="00802C0F" w:rsidRPr="009A5A5B">
        <w:rPr>
          <w:rFonts w:ascii="Times New Roman" w:hAnsi="Times New Roman" w:cs="Times New Roman"/>
          <w:sz w:val="24"/>
          <w:szCs w:val="24"/>
        </w:rPr>
        <w:t xml:space="preserve"> these </w:t>
      </w:r>
      <w:r w:rsidR="007B2FFF" w:rsidRPr="009A5A5B">
        <w:rPr>
          <w:rFonts w:ascii="Times New Roman" w:hAnsi="Times New Roman" w:cs="Times New Roman"/>
          <w:sz w:val="24"/>
          <w:szCs w:val="24"/>
        </w:rPr>
        <w:t>we</w:t>
      </w:r>
      <w:r w:rsidRPr="009A5A5B">
        <w:rPr>
          <w:rFonts w:ascii="Times New Roman" w:hAnsi="Times New Roman" w:cs="Times New Roman"/>
          <w:sz w:val="24"/>
          <w:szCs w:val="24"/>
        </w:rPr>
        <w:t>re not devoid of challenges. The challenges</w:t>
      </w:r>
      <w:r w:rsidRPr="009A5A5B">
        <w:rPr>
          <w:rFonts w:ascii="Times New Roman" w:hAnsi="Times New Roman" w:cs="Times New Roman"/>
          <w:color w:val="202124"/>
          <w:sz w:val="24"/>
          <w:szCs w:val="24"/>
          <w:shd w:val="clear" w:color="auto" w:fill="FFFFFF"/>
        </w:rPr>
        <w:t xml:space="preserve"> include</w:t>
      </w:r>
      <w:r w:rsidR="007B2FFF" w:rsidRPr="009A5A5B">
        <w:rPr>
          <w:rFonts w:ascii="Times New Roman" w:hAnsi="Times New Roman" w:cs="Times New Roman"/>
          <w:color w:val="202124"/>
          <w:sz w:val="24"/>
          <w:szCs w:val="24"/>
          <w:shd w:val="clear" w:color="auto" w:fill="FFFFFF"/>
        </w:rPr>
        <w:t>d</w:t>
      </w:r>
      <w:r w:rsidR="00802C0F" w:rsidRPr="009A5A5B">
        <w:rPr>
          <w:rFonts w:ascii="Times New Roman" w:hAnsi="Times New Roman" w:cs="Times New Roman"/>
          <w:color w:val="202124"/>
          <w:sz w:val="24"/>
          <w:szCs w:val="24"/>
          <w:shd w:val="clear" w:color="auto" w:fill="FFFFFF"/>
        </w:rPr>
        <w:t xml:space="preserve"> the lack of visibility in the communities</w:t>
      </w:r>
      <w:r w:rsidR="007B2FFF" w:rsidRPr="009A5A5B">
        <w:rPr>
          <w:rFonts w:ascii="Times New Roman" w:hAnsi="Times New Roman" w:cs="Times New Roman"/>
          <w:color w:val="202124"/>
          <w:sz w:val="24"/>
          <w:szCs w:val="24"/>
          <w:shd w:val="clear" w:color="auto" w:fill="FFFFFF"/>
        </w:rPr>
        <w:t>,</w:t>
      </w:r>
      <w:r w:rsidR="00802C0F" w:rsidRPr="009A5A5B">
        <w:rPr>
          <w:rFonts w:ascii="Times New Roman" w:hAnsi="Times New Roman" w:cs="Times New Roman"/>
          <w:color w:val="202124"/>
          <w:sz w:val="24"/>
          <w:szCs w:val="24"/>
          <w:shd w:val="clear" w:color="auto" w:fill="FFFFFF"/>
        </w:rPr>
        <w:t xml:space="preserve"> 45% Leadership and Management issues 13% and the lack of financial resources to uptake their mandates. There </w:t>
      </w:r>
      <w:r w:rsidR="007B2FFF" w:rsidRPr="009A5A5B">
        <w:rPr>
          <w:rFonts w:ascii="Times New Roman" w:hAnsi="Times New Roman" w:cs="Times New Roman"/>
          <w:color w:val="202124"/>
          <w:sz w:val="24"/>
          <w:szCs w:val="24"/>
          <w:shd w:val="clear" w:color="auto" w:fill="FFFFFF"/>
        </w:rPr>
        <w:t>wa</w:t>
      </w:r>
      <w:r w:rsidR="00802C0F" w:rsidRPr="009A5A5B">
        <w:rPr>
          <w:rFonts w:ascii="Times New Roman" w:hAnsi="Times New Roman" w:cs="Times New Roman"/>
          <w:color w:val="202124"/>
          <w:sz w:val="24"/>
          <w:szCs w:val="24"/>
          <w:shd w:val="clear" w:color="auto" w:fill="FFFFFF"/>
        </w:rPr>
        <w:t xml:space="preserve">s also </w:t>
      </w:r>
      <w:r w:rsidRPr="009A5A5B">
        <w:rPr>
          <w:rFonts w:ascii="Times New Roman" w:hAnsi="Times New Roman" w:cs="Times New Roman"/>
          <w:color w:val="202124"/>
          <w:sz w:val="24"/>
          <w:szCs w:val="24"/>
          <w:shd w:val="clear" w:color="auto" w:fill="FFFFFF"/>
        </w:rPr>
        <w:t>corruption, embezzlement and limited trust among members.</w:t>
      </w:r>
    </w:p>
    <w:p w:rsidR="007073BF" w:rsidRPr="009A5A5B" w:rsidRDefault="007073BF" w:rsidP="006A3F27">
      <w:pPr>
        <w:spacing w:after="0"/>
        <w:jc w:val="both"/>
        <w:rPr>
          <w:rFonts w:ascii="Times New Roman" w:hAnsi="Times New Roman" w:cs="Times New Roman"/>
          <w:b/>
          <w:sz w:val="24"/>
          <w:szCs w:val="24"/>
        </w:rPr>
      </w:pPr>
      <w:r w:rsidRPr="009A5A5B">
        <w:rPr>
          <w:rFonts w:ascii="Times New Roman" w:hAnsi="Times New Roman" w:cs="Times New Roman"/>
          <w:noProof/>
          <w:lang w:val="en-GB" w:eastAsia="en-GB"/>
        </w:rPr>
        <w:drawing>
          <wp:inline distT="0" distB="0" distL="0" distR="0" wp14:anchorId="31688518" wp14:editId="11C6C85B">
            <wp:extent cx="2902226" cy="3299792"/>
            <wp:effectExtent l="0" t="0" r="12700" b="152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9A5A5B">
        <w:rPr>
          <w:rFonts w:ascii="Times New Roman" w:hAnsi="Times New Roman" w:cs="Times New Roman"/>
          <w:noProof/>
          <w:lang w:val="en-GB" w:eastAsia="en-GB"/>
        </w:rPr>
        <w:drawing>
          <wp:inline distT="0" distB="0" distL="0" distR="0" wp14:anchorId="4D902427" wp14:editId="2DC7D25F">
            <wp:extent cx="3011557" cy="3299792"/>
            <wp:effectExtent l="0" t="0" r="17780" b="152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D1869" w:rsidRPr="009A5A5B" w:rsidRDefault="006A3F27" w:rsidP="005339A1">
      <w:pPr>
        <w:spacing w:after="0"/>
        <w:jc w:val="both"/>
        <w:rPr>
          <w:rFonts w:ascii="Times New Roman" w:hAnsi="Times New Roman" w:cs="Times New Roman"/>
          <w:b/>
          <w:color w:val="4F81BD" w:themeColor="accent1"/>
          <w:sz w:val="18"/>
          <w:szCs w:val="18"/>
        </w:rPr>
      </w:pPr>
      <w:r w:rsidRPr="009A5A5B">
        <w:rPr>
          <w:rFonts w:ascii="Times New Roman" w:hAnsi="Times New Roman" w:cs="Times New Roman"/>
          <w:b/>
          <w:color w:val="4F81BD" w:themeColor="accent1"/>
          <w:sz w:val="18"/>
          <w:szCs w:val="18"/>
        </w:rPr>
        <w:t>Figure 19 showing Hindrances to undertaking mandate                          Figure 20. Showing whether groups are helpful</w:t>
      </w:r>
      <w:r w:rsidR="005339A1" w:rsidRPr="009A5A5B">
        <w:rPr>
          <w:rFonts w:ascii="Times New Roman" w:hAnsi="Times New Roman" w:cs="Times New Roman"/>
          <w:b/>
          <w:color w:val="4F81BD" w:themeColor="accent1"/>
          <w:sz w:val="18"/>
          <w:szCs w:val="18"/>
        </w:rPr>
        <w:t>.</w:t>
      </w:r>
    </w:p>
    <w:p w:rsidR="005339A1" w:rsidRPr="009A5A5B" w:rsidRDefault="005339A1" w:rsidP="005339A1">
      <w:pPr>
        <w:spacing w:after="0"/>
        <w:jc w:val="both"/>
        <w:rPr>
          <w:rFonts w:ascii="Times New Roman" w:hAnsi="Times New Roman" w:cs="Times New Roman"/>
          <w:b/>
          <w:color w:val="4F81BD" w:themeColor="accent1"/>
          <w:sz w:val="18"/>
          <w:szCs w:val="18"/>
        </w:rPr>
      </w:pPr>
    </w:p>
    <w:p w:rsidR="007073BF" w:rsidRPr="009A5A5B" w:rsidRDefault="00C25B45" w:rsidP="00413467">
      <w:pPr>
        <w:jc w:val="both"/>
        <w:rPr>
          <w:rFonts w:ascii="Times New Roman" w:hAnsi="Times New Roman" w:cs="Times New Roman"/>
          <w:sz w:val="24"/>
          <w:szCs w:val="24"/>
        </w:rPr>
      </w:pPr>
      <w:r w:rsidRPr="009A5A5B">
        <w:rPr>
          <w:rFonts w:ascii="Times New Roman" w:hAnsi="Times New Roman" w:cs="Times New Roman"/>
          <w:sz w:val="24"/>
          <w:szCs w:val="24"/>
        </w:rPr>
        <w:t>The sugarcane cooperatives undertake, wholesale trading, retailing of both farm inputs e.g. seed and cooperators products and sometimes the production and processing of consumer goods. The concerns regarding the relevance of the sugarcane cooperatives are many. 87% of the respondents shared that these cooperatives have not been helpful in addressing issues within the sugarcane sector while only 13% have tried addressing farmer</w:t>
      </w:r>
      <w:r w:rsidR="00322876" w:rsidRPr="009A5A5B">
        <w:rPr>
          <w:rFonts w:ascii="Times New Roman" w:hAnsi="Times New Roman" w:cs="Times New Roman"/>
          <w:sz w:val="24"/>
          <w:szCs w:val="24"/>
        </w:rPr>
        <w:t>s’</w:t>
      </w:r>
      <w:r w:rsidRPr="009A5A5B">
        <w:rPr>
          <w:rFonts w:ascii="Times New Roman" w:hAnsi="Times New Roman" w:cs="Times New Roman"/>
          <w:sz w:val="24"/>
          <w:szCs w:val="24"/>
        </w:rPr>
        <w:t xml:space="preserve"> concerns. To fully revive cooperatives in the region, extensive community mobilization and sensitization as well as general education about the advantages of farmer cooperation needs to be carried out through meetings and workshops with a view of raising the communities’ awareness about co-operatives, improving their financial literacy and banking culture, gender awareness, climatic change and health management.</w:t>
      </w:r>
      <w:r w:rsidR="006A3F27" w:rsidRPr="009A5A5B">
        <w:rPr>
          <w:rFonts w:ascii="Times New Roman" w:hAnsi="Times New Roman" w:cs="Times New Roman"/>
          <w:sz w:val="24"/>
          <w:szCs w:val="24"/>
        </w:rPr>
        <w:t xml:space="preserve"> The hindering factors to the sugarcane cooperatives to creating awareness is mainly around corruption </w:t>
      </w:r>
      <w:r w:rsidR="00322876" w:rsidRPr="009A5A5B">
        <w:rPr>
          <w:rFonts w:ascii="Times New Roman" w:hAnsi="Times New Roman" w:cs="Times New Roman"/>
          <w:sz w:val="24"/>
          <w:szCs w:val="24"/>
        </w:rPr>
        <w:t xml:space="preserve">at </w:t>
      </w:r>
      <w:r w:rsidR="006A3F27" w:rsidRPr="009A5A5B">
        <w:rPr>
          <w:rFonts w:ascii="Times New Roman" w:hAnsi="Times New Roman" w:cs="Times New Roman"/>
          <w:sz w:val="24"/>
          <w:szCs w:val="24"/>
        </w:rPr>
        <w:t xml:space="preserve">24%, financial challenges 23% , Inactive groups 13%  leadership challenges within the groups </w:t>
      </w:r>
      <w:r w:rsidR="00322876" w:rsidRPr="009A5A5B">
        <w:rPr>
          <w:rFonts w:ascii="Times New Roman" w:hAnsi="Times New Roman" w:cs="Times New Roman"/>
          <w:sz w:val="24"/>
          <w:szCs w:val="24"/>
        </w:rPr>
        <w:t xml:space="preserve">at </w:t>
      </w:r>
      <w:r w:rsidR="006A3F27" w:rsidRPr="009A5A5B">
        <w:rPr>
          <w:rFonts w:ascii="Times New Roman" w:hAnsi="Times New Roman" w:cs="Times New Roman"/>
          <w:sz w:val="24"/>
          <w:szCs w:val="24"/>
        </w:rPr>
        <w:t xml:space="preserve">11% and the influence of politics in the groups agenda </w:t>
      </w:r>
      <w:r w:rsidR="00322876" w:rsidRPr="009A5A5B">
        <w:rPr>
          <w:rFonts w:ascii="Times New Roman" w:hAnsi="Times New Roman" w:cs="Times New Roman"/>
          <w:sz w:val="24"/>
          <w:szCs w:val="24"/>
        </w:rPr>
        <w:t>we</w:t>
      </w:r>
      <w:r w:rsidR="006A3F27" w:rsidRPr="009A5A5B">
        <w:rPr>
          <w:rFonts w:ascii="Times New Roman" w:hAnsi="Times New Roman" w:cs="Times New Roman"/>
          <w:sz w:val="24"/>
          <w:szCs w:val="24"/>
        </w:rPr>
        <w:t>re major hindrances to the groups development agenda.</w:t>
      </w:r>
    </w:p>
    <w:p w:rsidR="00A17437" w:rsidRPr="009A5A5B" w:rsidRDefault="00A17437" w:rsidP="00A02351">
      <w:pPr>
        <w:pStyle w:val="Heading3"/>
        <w:rPr>
          <w:rFonts w:ascii="Times New Roman" w:hAnsi="Times New Roman" w:cs="Times New Roman"/>
        </w:rPr>
      </w:pPr>
      <w:bookmarkStart w:id="16" w:name="_Toc93446232"/>
      <w:r w:rsidRPr="009A5A5B">
        <w:rPr>
          <w:rFonts w:ascii="Times New Roman" w:hAnsi="Times New Roman" w:cs="Times New Roman"/>
        </w:rPr>
        <w:lastRenderedPageBreak/>
        <w:t>The Impact of sugarcane growing on the Livelihood of the communities.</w:t>
      </w:r>
      <w:bookmarkEnd w:id="16"/>
    </w:p>
    <w:p w:rsidR="000D1869" w:rsidRPr="009A5A5B" w:rsidRDefault="000D1869" w:rsidP="001676B4">
      <w:pPr>
        <w:spacing w:after="0"/>
        <w:jc w:val="both"/>
        <w:rPr>
          <w:rFonts w:ascii="Times New Roman" w:hAnsi="Times New Roman" w:cs="Times New Roman"/>
          <w:b/>
          <w:sz w:val="24"/>
          <w:szCs w:val="24"/>
        </w:rPr>
      </w:pPr>
      <w:r w:rsidRPr="009A5A5B">
        <w:rPr>
          <w:rFonts w:ascii="Times New Roman" w:hAnsi="Times New Roman" w:cs="Times New Roman"/>
          <w:noProof/>
          <w:lang w:val="en-GB" w:eastAsia="en-GB"/>
        </w:rPr>
        <w:drawing>
          <wp:inline distT="0" distB="0" distL="0" distR="0" wp14:anchorId="3048AB42" wp14:editId="6EDED791">
            <wp:extent cx="2714625" cy="2819400"/>
            <wp:effectExtent l="38100" t="0" r="9525"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CF6020" w:rsidRPr="009A5A5B">
        <w:rPr>
          <w:rFonts w:ascii="Times New Roman" w:hAnsi="Times New Roman" w:cs="Times New Roman"/>
          <w:noProof/>
          <w:lang w:val="en-GB" w:eastAsia="en-GB"/>
        </w:rPr>
        <w:drawing>
          <wp:inline distT="0" distB="0" distL="0" distR="0" wp14:anchorId="198445A1" wp14:editId="026FE591">
            <wp:extent cx="3143250" cy="2819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676B4" w:rsidRPr="009A5A5B" w:rsidRDefault="001676B4" w:rsidP="001676B4">
      <w:pPr>
        <w:spacing w:after="0"/>
        <w:jc w:val="both"/>
        <w:rPr>
          <w:rFonts w:ascii="Times New Roman" w:hAnsi="Times New Roman" w:cs="Times New Roman"/>
          <w:b/>
          <w:sz w:val="18"/>
          <w:szCs w:val="18"/>
        </w:rPr>
      </w:pPr>
      <w:r w:rsidRPr="009A5A5B">
        <w:rPr>
          <w:rFonts w:ascii="Times New Roman" w:hAnsi="Times New Roman" w:cs="Times New Roman"/>
          <w:b/>
          <w:color w:val="4F81BD" w:themeColor="accent1"/>
          <w:sz w:val="18"/>
          <w:szCs w:val="18"/>
        </w:rPr>
        <w:t>Figure 21. Showing whether the respondent’s standard of living has improved.</w:t>
      </w:r>
    </w:p>
    <w:p w:rsidR="000D1869" w:rsidRDefault="001676B4" w:rsidP="00413467">
      <w:pPr>
        <w:jc w:val="both"/>
        <w:rPr>
          <w:rFonts w:ascii="Times New Roman" w:hAnsi="Times New Roman" w:cs="Times New Roman"/>
          <w:color w:val="333333"/>
          <w:sz w:val="24"/>
          <w:szCs w:val="24"/>
        </w:rPr>
      </w:pPr>
      <w:r w:rsidRPr="009A5A5B">
        <w:rPr>
          <w:rFonts w:ascii="Times New Roman" w:hAnsi="Times New Roman" w:cs="Times New Roman"/>
          <w:color w:val="333333"/>
          <w:sz w:val="24"/>
          <w:szCs w:val="24"/>
        </w:rPr>
        <w:t>In regards to improving the standard of living in the region, 65</w:t>
      </w:r>
      <w:r w:rsidR="00EF29E3" w:rsidRPr="009A5A5B">
        <w:rPr>
          <w:rFonts w:ascii="Times New Roman" w:hAnsi="Times New Roman" w:cs="Times New Roman"/>
          <w:color w:val="333333"/>
          <w:sz w:val="24"/>
          <w:szCs w:val="24"/>
        </w:rPr>
        <w:t>% of the respondents</w:t>
      </w:r>
      <w:r w:rsidRPr="009A5A5B">
        <w:rPr>
          <w:rFonts w:ascii="Times New Roman" w:hAnsi="Times New Roman" w:cs="Times New Roman"/>
          <w:color w:val="333333"/>
          <w:sz w:val="24"/>
          <w:szCs w:val="24"/>
        </w:rPr>
        <w:t xml:space="preserve"> shared that their standard of living ha</w:t>
      </w:r>
      <w:r w:rsidR="00322876" w:rsidRPr="009A5A5B">
        <w:rPr>
          <w:rFonts w:ascii="Times New Roman" w:hAnsi="Times New Roman" w:cs="Times New Roman"/>
          <w:color w:val="333333"/>
          <w:sz w:val="24"/>
          <w:szCs w:val="24"/>
        </w:rPr>
        <w:t>d</w:t>
      </w:r>
      <w:r w:rsidRPr="009A5A5B">
        <w:rPr>
          <w:rFonts w:ascii="Times New Roman" w:hAnsi="Times New Roman" w:cs="Times New Roman"/>
          <w:color w:val="333333"/>
          <w:sz w:val="24"/>
          <w:szCs w:val="24"/>
        </w:rPr>
        <w:t xml:space="preserve"> not improved at all as result of sugarcane growing while 35% shared that their standard of living ha</w:t>
      </w:r>
      <w:r w:rsidR="00322876" w:rsidRPr="009A5A5B">
        <w:rPr>
          <w:rFonts w:ascii="Times New Roman" w:hAnsi="Times New Roman" w:cs="Times New Roman"/>
          <w:color w:val="333333"/>
          <w:sz w:val="24"/>
          <w:szCs w:val="24"/>
        </w:rPr>
        <w:t>d</w:t>
      </w:r>
      <w:r w:rsidRPr="009A5A5B">
        <w:rPr>
          <w:rFonts w:ascii="Times New Roman" w:hAnsi="Times New Roman" w:cs="Times New Roman"/>
          <w:color w:val="333333"/>
          <w:sz w:val="24"/>
          <w:szCs w:val="24"/>
        </w:rPr>
        <w:t xml:space="preserve"> improved. It should be observed that about</w:t>
      </w:r>
      <w:r w:rsidR="000D1869" w:rsidRPr="009A5A5B">
        <w:rPr>
          <w:rFonts w:ascii="Times New Roman" w:hAnsi="Times New Roman" w:cs="Times New Roman"/>
          <w:color w:val="333333"/>
          <w:sz w:val="24"/>
          <w:szCs w:val="24"/>
        </w:rPr>
        <w:t xml:space="preserve"> 25</w:t>
      </w:r>
      <w:r w:rsidRPr="009A5A5B">
        <w:rPr>
          <w:rFonts w:ascii="Times New Roman" w:hAnsi="Times New Roman" w:cs="Times New Roman"/>
          <w:color w:val="333333"/>
          <w:sz w:val="24"/>
          <w:szCs w:val="24"/>
        </w:rPr>
        <w:t>%</w:t>
      </w:r>
      <w:r w:rsidR="000D1869" w:rsidRPr="009A5A5B">
        <w:rPr>
          <w:rFonts w:ascii="Times New Roman" w:hAnsi="Times New Roman" w:cs="Times New Roman"/>
          <w:color w:val="333333"/>
          <w:sz w:val="24"/>
          <w:szCs w:val="24"/>
        </w:rPr>
        <w:t xml:space="preserve"> of people in </w:t>
      </w:r>
      <w:r w:rsidRPr="009A5A5B">
        <w:rPr>
          <w:rFonts w:ascii="Times New Roman" w:hAnsi="Times New Roman" w:cs="Times New Roman"/>
          <w:color w:val="333333"/>
          <w:sz w:val="24"/>
          <w:szCs w:val="24"/>
        </w:rPr>
        <w:t xml:space="preserve">the </w:t>
      </w:r>
      <w:r w:rsidR="000D1869" w:rsidRPr="009A5A5B">
        <w:rPr>
          <w:rFonts w:ascii="Times New Roman" w:hAnsi="Times New Roman" w:cs="Times New Roman"/>
          <w:color w:val="333333"/>
          <w:sz w:val="24"/>
          <w:szCs w:val="24"/>
        </w:rPr>
        <w:t xml:space="preserve">Busoga </w:t>
      </w:r>
      <w:r w:rsidRPr="009A5A5B">
        <w:rPr>
          <w:rFonts w:ascii="Times New Roman" w:hAnsi="Times New Roman" w:cs="Times New Roman"/>
          <w:color w:val="333333"/>
          <w:sz w:val="24"/>
          <w:szCs w:val="24"/>
        </w:rPr>
        <w:t xml:space="preserve">sub region </w:t>
      </w:r>
      <w:r w:rsidR="000D1869" w:rsidRPr="009A5A5B">
        <w:rPr>
          <w:rFonts w:ascii="Times New Roman" w:hAnsi="Times New Roman" w:cs="Times New Roman"/>
          <w:color w:val="333333"/>
          <w:sz w:val="24"/>
          <w:szCs w:val="24"/>
        </w:rPr>
        <w:t>live below the poverty line</w:t>
      </w:r>
      <w:r w:rsidR="00CF6020" w:rsidRPr="009A5A5B">
        <w:rPr>
          <w:rFonts w:ascii="Times New Roman" w:hAnsi="Times New Roman" w:cs="Times New Roman"/>
          <w:color w:val="333333"/>
          <w:sz w:val="24"/>
          <w:szCs w:val="24"/>
        </w:rPr>
        <w:t xml:space="preserve"> according to the UBOS statistics</w:t>
      </w:r>
      <w:r w:rsidR="000D1869" w:rsidRPr="009A5A5B">
        <w:rPr>
          <w:rFonts w:ascii="Times New Roman" w:hAnsi="Times New Roman" w:cs="Times New Roman"/>
          <w:color w:val="333333"/>
          <w:sz w:val="24"/>
          <w:szCs w:val="24"/>
        </w:rPr>
        <w:t>. This</w:t>
      </w:r>
      <w:r w:rsidRPr="009A5A5B">
        <w:rPr>
          <w:rFonts w:ascii="Times New Roman" w:hAnsi="Times New Roman" w:cs="Times New Roman"/>
          <w:color w:val="333333"/>
          <w:sz w:val="24"/>
          <w:szCs w:val="24"/>
        </w:rPr>
        <w:t xml:space="preserve"> clearly indicates </w:t>
      </w:r>
      <w:r w:rsidR="000D1869" w:rsidRPr="009A5A5B">
        <w:rPr>
          <w:rFonts w:ascii="Times New Roman" w:hAnsi="Times New Roman" w:cs="Times New Roman"/>
          <w:color w:val="333333"/>
          <w:sz w:val="24"/>
          <w:szCs w:val="24"/>
        </w:rPr>
        <w:t>how badly spread the distribution of benefits emanating from sugarcane growing value chain is. The farmers who play a central role in supplying cane to milling companies remain largely excluded in the governance and decision making structure.</w:t>
      </w:r>
      <w:r w:rsidRPr="009A5A5B">
        <w:rPr>
          <w:rFonts w:ascii="Times New Roman" w:hAnsi="Times New Roman" w:cs="Times New Roman"/>
          <w:color w:val="333333"/>
          <w:sz w:val="24"/>
          <w:szCs w:val="24"/>
        </w:rPr>
        <w:t xml:space="preserve"> The irony is that there has been increased cane production and milling capacity over the last two and half decades which essentially should result into potential employment opportunities with better incomes, reduced poverty and guaranteed food security.</w:t>
      </w:r>
      <w:r w:rsidR="00FB04D3" w:rsidRPr="009A5A5B">
        <w:rPr>
          <w:rFonts w:ascii="Times New Roman" w:hAnsi="Times New Roman" w:cs="Times New Roman"/>
          <w:color w:val="333333"/>
          <w:sz w:val="24"/>
          <w:szCs w:val="24"/>
        </w:rPr>
        <w:t xml:space="preserve"> However</w:t>
      </w:r>
      <w:r w:rsidR="00322876" w:rsidRPr="009A5A5B">
        <w:rPr>
          <w:rFonts w:ascii="Times New Roman" w:hAnsi="Times New Roman" w:cs="Times New Roman"/>
          <w:color w:val="333333"/>
          <w:sz w:val="24"/>
          <w:szCs w:val="24"/>
        </w:rPr>
        <w:t>,</w:t>
      </w:r>
      <w:r w:rsidR="00FB04D3" w:rsidRPr="009A5A5B">
        <w:rPr>
          <w:rFonts w:ascii="Times New Roman" w:hAnsi="Times New Roman" w:cs="Times New Roman"/>
          <w:color w:val="333333"/>
          <w:sz w:val="24"/>
          <w:szCs w:val="24"/>
        </w:rPr>
        <w:t xml:space="preserve"> this is far from reality as 65% of the respondents shared that their standards of living ha</w:t>
      </w:r>
      <w:r w:rsidR="00322876" w:rsidRPr="009A5A5B">
        <w:rPr>
          <w:rFonts w:ascii="Times New Roman" w:hAnsi="Times New Roman" w:cs="Times New Roman"/>
          <w:color w:val="333333"/>
          <w:sz w:val="24"/>
          <w:szCs w:val="24"/>
        </w:rPr>
        <w:t>d</w:t>
      </w:r>
      <w:r w:rsidR="00FB04D3" w:rsidRPr="009A5A5B">
        <w:rPr>
          <w:rFonts w:ascii="Times New Roman" w:hAnsi="Times New Roman" w:cs="Times New Roman"/>
          <w:color w:val="333333"/>
          <w:sz w:val="24"/>
          <w:szCs w:val="24"/>
        </w:rPr>
        <w:t xml:space="preserve"> declined.</w:t>
      </w:r>
      <w:r w:rsidR="009153D1">
        <w:rPr>
          <w:rFonts w:ascii="Times New Roman" w:hAnsi="Times New Roman" w:cs="Times New Roman"/>
          <w:color w:val="333333"/>
          <w:sz w:val="24"/>
          <w:szCs w:val="24"/>
        </w:rPr>
        <w:t xml:space="preserve">  </w:t>
      </w:r>
    </w:p>
    <w:p w:rsidR="009153D1" w:rsidRPr="009153D1" w:rsidRDefault="009153D1" w:rsidP="00413467">
      <w:pPr>
        <w:jc w:val="both"/>
        <w:rPr>
          <w:rFonts w:ascii="Times New Roman" w:hAnsi="Times New Roman" w:cs="Times New Roman"/>
          <w:color w:val="FF0000"/>
          <w:sz w:val="24"/>
          <w:szCs w:val="24"/>
        </w:rPr>
      </w:pPr>
      <w:r>
        <w:rPr>
          <w:rFonts w:ascii="Times New Roman" w:hAnsi="Times New Roman" w:cs="Times New Roman"/>
          <w:color w:val="FF0000"/>
          <w:sz w:val="24"/>
          <w:szCs w:val="24"/>
        </w:rPr>
        <w:t>According to</w:t>
      </w:r>
      <w:r w:rsidRPr="009153D1">
        <w:rPr>
          <w:rFonts w:ascii="Times New Roman" w:hAnsi="Times New Roman" w:cs="Times New Roman"/>
          <w:color w:val="FF0000"/>
          <w:sz w:val="24"/>
          <w:szCs w:val="24"/>
        </w:rPr>
        <w:t xml:space="preserve"> some of these farmers, the reasons for clinging on this type of farming is the lack of alternative income generating activities.  Many had been strong maize farmers, but the market for maize was deplorable and there were no efforts from the leaders to provide better market alternatives even in Kenya.  They also ventured into other cash and food crops like vanilla, coffee, rice but the market wasn’t forth coming.  Fishing on the other hand was so militarized that fishing as an income generation for these communities is between a rock and a hard place.</w:t>
      </w:r>
    </w:p>
    <w:p w:rsidR="00EF29E3" w:rsidRPr="009A5A5B" w:rsidRDefault="00EF29E3" w:rsidP="00FB04D3">
      <w:pPr>
        <w:spacing w:after="0"/>
        <w:jc w:val="both"/>
        <w:rPr>
          <w:rFonts w:ascii="Times New Roman" w:hAnsi="Times New Roman" w:cs="Times New Roman"/>
          <w:color w:val="333333"/>
        </w:rPr>
      </w:pPr>
      <w:r w:rsidRPr="009A5A5B">
        <w:rPr>
          <w:rFonts w:ascii="Times New Roman" w:hAnsi="Times New Roman" w:cs="Times New Roman"/>
          <w:noProof/>
          <w:lang w:val="en-GB" w:eastAsia="en-GB"/>
        </w:rPr>
        <w:lastRenderedPageBreak/>
        <w:drawing>
          <wp:inline distT="0" distB="0" distL="0" distR="0" wp14:anchorId="5C9AA1B6" wp14:editId="333AB1F0">
            <wp:extent cx="4464424" cy="2205317"/>
            <wp:effectExtent l="0" t="0" r="12700" b="508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F2055" w:rsidRPr="009A5A5B" w:rsidRDefault="00EF29E3" w:rsidP="00A02351">
      <w:pPr>
        <w:spacing w:after="0"/>
        <w:jc w:val="both"/>
        <w:rPr>
          <w:rFonts w:ascii="Times New Roman" w:hAnsi="Times New Roman" w:cs="Times New Roman"/>
          <w:b/>
          <w:color w:val="4F81BD" w:themeColor="accent1"/>
          <w:sz w:val="18"/>
          <w:szCs w:val="18"/>
        </w:rPr>
      </w:pPr>
      <w:r w:rsidRPr="009A5A5B">
        <w:rPr>
          <w:rFonts w:ascii="Times New Roman" w:hAnsi="Times New Roman" w:cs="Times New Roman"/>
          <w:b/>
          <w:color w:val="4F81BD" w:themeColor="accent1"/>
          <w:sz w:val="18"/>
          <w:szCs w:val="18"/>
        </w:rPr>
        <w:t>Figure 22. Showing declined standard of living</w:t>
      </w:r>
    </w:p>
    <w:p w:rsidR="001676B4" w:rsidRPr="009A5A5B" w:rsidRDefault="001676B4" w:rsidP="00A02351">
      <w:pPr>
        <w:pStyle w:val="Heading3"/>
        <w:rPr>
          <w:rFonts w:ascii="Times New Roman" w:hAnsi="Times New Roman" w:cs="Times New Roman"/>
        </w:rPr>
      </w:pPr>
      <w:bookmarkStart w:id="17" w:name="_Toc93446233"/>
      <w:r w:rsidRPr="009A5A5B">
        <w:rPr>
          <w:rFonts w:ascii="Times New Roman" w:hAnsi="Times New Roman" w:cs="Times New Roman"/>
        </w:rPr>
        <w:t>Hindrance to improved standard of Living</w:t>
      </w:r>
      <w:bookmarkEnd w:id="17"/>
    </w:p>
    <w:tbl>
      <w:tblPr>
        <w:tblStyle w:val="LightShading-Accent3"/>
        <w:tblW w:w="6263" w:type="dxa"/>
        <w:tblLook w:val="04A0" w:firstRow="1" w:lastRow="0" w:firstColumn="1" w:lastColumn="0" w:noHBand="0" w:noVBand="1"/>
      </w:tblPr>
      <w:tblGrid>
        <w:gridCol w:w="5020"/>
        <w:gridCol w:w="1255"/>
      </w:tblGrid>
      <w:tr w:rsidR="00CF6020" w:rsidRPr="009A5A5B" w:rsidTr="001061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rsidR="00CF6020" w:rsidRPr="009A5A5B" w:rsidRDefault="00CF6020" w:rsidP="009B2B51">
            <w:pPr>
              <w:rPr>
                <w:rFonts w:ascii="Times New Roman" w:eastAsia="Times New Roman" w:hAnsi="Times New Roman" w:cs="Times New Roman"/>
                <w:color w:val="000000"/>
              </w:rPr>
            </w:pPr>
            <w:r w:rsidRPr="009A5A5B">
              <w:rPr>
                <w:rFonts w:ascii="Times New Roman" w:eastAsia="Times New Roman" w:hAnsi="Times New Roman" w:cs="Times New Roman"/>
                <w:color w:val="000000"/>
              </w:rPr>
              <w:t>Hindrance</w:t>
            </w:r>
          </w:p>
        </w:tc>
        <w:tc>
          <w:tcPr>
            <w:tcW w:w="1243" w:type="dxa"/>
            <w:noWrap/>
            <w:hideMark/>
          </w:tcPr>
          <w:p w:rsidR="00CF6020" w:rsidRPr="009A5A5B" w:rsidRDefault="00CF6020" w:rsidP="009B2B5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A5A5B">
              <w:rPr>
                <w:rFonts w:ascii="Times New Roman" w:eastAsia="Times New Roman" w:hAnsi="Times New Roman" w:cs="Times New Roman"/>
                <w:color w:val="000000"/>
              </w:rPr>
              <w:t>Percentage</w:t>
            </w:r>
          </w:p>
        </w:tc>
      </w:tr>
      <w:tr w:rsidR="00CF6020" w:rsidRPr="009A5A5B" w:rsidTr="0010617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20" w:type="dxa"/>
            <w:noWrap/>
            <w:hideMark/>
          </w:tcPr>
          <w:p w:rsidR="00CF6020" w:rsidRPr="009A5A5B" w:rsidRDefault="00CF6020" w:rsidP="009B2B51">
            <w:pPr>
              <w:rPr>
                <w:rFonts w:ascii="Times New Roman" w:eastAsia="Times New Roman" w:hAnsi="Times New Roman" w:cs="Times New Roman"/>
                <w:b w:val="0"/>
                <w:color w:val="000000"/>
              </w:rPr>
            </w:pPr>
            <w:r w:rsidRPr="009A5A5B">
              <w:rPr>
                <w:rFonts w:ascii="Times New Roman" w:eastAsia="Times New Roman" w:hAnsi="Times New Roman" w:cs="Times New Roman"/>
                <w:b w:val="0"/>
                <w:color w:val="000000"/>
              </w:rPr>
              <w:t>We are operating on loans</w:t>
            </w:r>
          </w:p>
        </w:tc>
        <w:tc>
          <w:tcPr>
            <w:tcW w:w="1243" w:type="dxa"/>
            <w:noWrap/>
            <w:hideMark/>
          </w:tcPr>
          <w:p w:rsidR="00CF6020" w:rsidRPr="009A5A5B" w:rsidRDefault="00CF6020" w:rsidP="009B2B5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9A5A5B">
              <w:rPr>
                <w:rFonts w:ascii="Times New Roman" w:eastAsia="Times New Roman" w:hAnsi="Times New Roman" w:cs="Times New Roman"/>
                <w:bCs/>
                <w:color w:val="000000"/>
              </w:rPr>
              <w:t>17%</w:t>
            </w:r>
          </w:p>
        </w:tc>
      </w:tr>
      <w:tr w:rsidR="00CF6020" w:rsidRPr="009A5A5B" w:rsidTr="0010617A">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rsidR="00CF6020" w:rsidRPr="009A5A5B" w:rsidRDefault="00CF6020" w:rsidP="009B2B51">
            <w:pPr>
              <w:rPr>
                <w:rFonts w:ascii="Times New Roman" w:eastAsia="Times New Roman" w:hAnsi="Times New Roman" w:cs="Times New Roman"/>
                <w:b w:val="0"/>
                <w:color w:val="000000"/>
              </w:rPr>
            </w:pPr>
            <w:r w:rsidRPr="009A5A5B">
              <w:rPr>
                <w:rFonts w:ascii="Times New Roman" w:eastAsia="Times New Roman" w:hAnsi="Times New Roman" w:cs="Times New Roman"/>
                <w:b w:val="0"/>
                <w:color w:val="000000"/>
              </w:rPr>
              <w:t>No market for the sugarcane</w:t>
            </w:r>
          </w:p>
        </w:tc>
        <w:tc>
          <w:tcPr>
            <w:tcW w:w="1243" w:type="dxa"/>
            <w:noWrap/>
            <w:hideMark/>
          </w:tcPr>
          <w:p w:rsidR="00CF6020" w:rsidRPr="009A5A5B" w:rsidRDefault="00CF6020" w:rsidP="009B2B5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rPr>
            </w:pPr>
            <w:r w:rsidRPr="009A5A5B">
              <w:rPr>
                <w:rFonts w:ascii="Times New Roman" w:eastAsia="Times New Roman" w:hAnsi="Times New Roman" w:cs="Times New Roman"/>
                <w:bCs/>
                <w:color w:val="000000"/>
              </w:rPr>
              <w:t>16%</w:t>
            </w:r>
          </w:p>
        </w:tc>
      </w:tr>
      <w:tr w:rsidR="00CF6020" w:rsidRPr="009A5A5B" w:rsidTr="001061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rsidR="00CF6020" w:rsidRPr="009A5A5B" w:rsidRDefault="00CF6020" w:rsidP="009B2B51">
            <w:pPr>
              <w:rPr>
                <w:rFonts w:ascii="Times New Roman" w:eastAsia="Times New Roman" w:hAnsi="Times New Roman" w:cs="Times New Roman"/>
                <w:b w:val="0"/>
                <w:color w:val="000000"/>
              </w:rPr>
            </w:pPr>
            <w:r w:rsidRPr="009A5A5B">
              <w:rPr>
                <w:rFonts w:ascii="Times New Roman" w:eastAsia="Times New Roman" w:hAnsi="Times New Roman" w:cs="Times New Roman"/>
                <w:b w:val="0"/>
                <w:color w:val="000000"/>
              </w:rPr>
              <w:t>Many losses have been registered over the years</w:t>
            </w:r>
          </w:p>
        </w:tc>
        <w:tc>
          <w:tcPr>
            <w:tcW w:w="1243" w:type="dxa"/>
            <w:noWrap/>
            <w:hideMark/>
          </w:tcPr>
          <w:p w:rsidR="00CF6020" w:rsidRPr="009A5A5B" w:rsidRDefault="00CF6020" w:rsidP="009B2B5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9A5A5B">
              <w:rPr>
                <w:rFonts w:ascii="Times New Roman" w:eastAsia="Times New Roman" w:hAnsi="Times New Roman" w:cs="Times New Roman"/>
                <w:bCs/>
                <w:color w:val="000000"/>
              </w:rPr>
              <w:t>13%</w:t>
            </w:r>
          </w:p>
        </w:tc>
      </w:tr>
      <w:tr w:rsidR="00CF6020" w:rsidRPr="009A5A5B" w:rsidTr="0010617A">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rsidR="00CF6020" w:rsidRPr="009A5A5B" w:rsidRDefault="00CF6020" w:rsidP="009B2B51">
            <w:pPr>
              <w:rPr>
                <w:rFonts w:ascii="Times New Roman" w:eastAsia="Times New Roman" w:hAnsi="Times New Roman" w:cs="Times New Roman"/>
                <w:b w:val="0"/>
                <w:color w:val="000000"/>
              </w:rPr>
            </w:pPr>
            <w:r w:rsidRPr="009A5A5B">
              <w:rPr>
                <w:rFonts w:ascii="Times New Roman" w:eastAsia="Times New Roman" w:hAnsi="Times New Roman" w:cs="Times New Roman"/>
                <w:b w:val="0"/>
                <w:color w:val="000000"/>
              </w:rPr>
              <w:t xml:space="preserve">Prices have reduced tremendously </w:t>
            </w:r>
          </w:p>
        </w:tc>
        <w:tc>
          <w:tcPr>
            <w:tcW w:w="1243" w:type="dxa"/>
            <w:noWrap/>
            <w:hideMark/>
          </w:tcPr>
          <w:p w:rsidR="00CF6020" w:rsidRPr="009A5A5B" w:rsidRDefault="00CF6020" w:rsidP="009B2B5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rPr>
            </w:pPr>
            <w:r w:rsidRPr="009A5A5B">
              <w:rPr>
                <w:rFonts w:ascii="Times New Roman" w:eastAsia="Times New Roman" w:hAnsi="Times New Roman" w:cs="Times New Roman"/>
                <w:bCs/>
                <w:color w:val="000000"/>
              </w:rPr>
              <w:t>11%</w:t>
            </w:r>
          </w:p>
        </w:tc>
      </w:tr>
      <w:tr w:rsidR="00CF6020" w:rsidRPr="009A5A5B" w:rsidTr="001061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rsidR="00CF6020" w:rsidRPr="009A5A5B" w:rsidRDefault="00CF6020" w:rsidP="009B2B51">
            <w:pPr>
              <w:rPr>
                <w:rFonts w:ascii="Times New Roman" w:eastAsia="Times New Roman" w:hAnsi="Times New Roman" w:cs="Times New Roman"/>
                <w:b w:val="0"/>
                <w:color w:val="000000"/>
              </w:rPr>
            </w:pPr>
            <w:r w:rsidRPr="009A5A5B">
              <w:rPr>
                <w:rFonts w:ascii="Times New Roman" w:eastAsia="Times New Roman" w:hAnsi="Times New Roman" w:cs="Times New Roman"/>
                <w:b w:val="0"/>
                <w:color w:val="000000"/>
              </w:rPr>
              <w:t>The business is not Lucrative anymore</w:t>
            </w:r>
          </w:p>
        </w:tc>
        <w:tc>
          <w:tcPr>
            <w:tcW w:w="1243" w:type="dxa"/>
            <w:noWrap/>
            <w:hideMark/>
          </w:tcPr>
          <w:p w:rsidR="00CF6020" w:rsidRPr="009A5A5B" w:rsidRDefault="00CF6020" w:rsidP="009B2B5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9A5A5B">
              <w:rPr>
                <w:rFonts w:ascii="Times New Roman" w:eastAsia="Times New Roman" w:hAnsi="Times New Roman" w:cs="Times New Roman"/>
                <w:bCs/>
                <w:color w:val="000000"/>
              </w:rPr>
              <w:t>9%</w:t>
            </w:r>
          </w:p>
        </w:tc>
      </w:tr>
      <w:tr w:rsidR="00CF6020" w:rsidRPr="009A5A5B" w:rsidTr="0010617A">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rsidR="00CF6020" w:rsidRPr="009A5A5B" w:rsidRDefault="00CF6020" w:rsidP="009B2B51">
            <w:pPr>
              <w:rPr>
                <w:rFonts w:ascii="Times New Roman" w:eastAsia="Times New Roman" w:hAnsi="Times New Roman" w:cs="Times New Roman"/>
                <w:b w:val="0"/>
                <w:color w:val="000000"/>
              </w:rPr>
            </w:pPr>
            <w:r w:rsidRPr="009A5A5B">
              <w:rPr>
                <w:rFonts w:ascii="Times New Roman" w:eastAsia="Times New Roman" w:hAnsi="Times New Roman" w:cs="Times New Roman"/>
                <w:b w:val="0"/>
                <w:color w:val="000000"/>
              </w:rPr>
              <w:t>There is bureaucracy in permit acquisition</w:t>
            </w:r>
          </w:p>
        </w:tc>
        <w:tc>
          <w:tcPr>
            <w:tcW w:w="1243" w:type="dxa"/>
            <w:noWrap/>
            <w:hideMark/>
          </w:tcPr>
          <w:p w:rsidR="00CF6020" w:rsidRPr="009A5A5B" w:rsidRDefault="00CF6020" w:rsidP="009B2B5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rPr>
            </w:pPr>
            <w:r w:rsidRPr="009A5A5B">
              <w:rPr>
                <w:rFonts w:ascii="Times New Roman" w:eastAsia="Times New Roman" w:hAnsi="Times New Roman" w:cs="Times New Roman"/>
                <w:bCs/>
                <w:color w:val="000000"/>
              </w:rPr>
              <w:t>9%</w:t>
            </w:r>
          </w:p>
        </w:tc>
      </w:tr>
      <w:tr w:rsidR="00CF6020" w:rsidRPr="009A5A5B" w:rsidTr="001061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rsidR="00CF6020" w:rsidRPr="009A5A5B" w:rsidRDefault="00CF6020" w:rsidP="009B2B51">
            <w:pPr>
              <w:rPr>
                <w:rFonts w:ascii="Times New Roman" w:eastAsia="Times New Roman" w:hAnsi="Times New Roman" w:cs="Times New Roman"/>
                <w:b w:val="0"/>
                <w:color w:val="000000"/>
              </w:rPr>
            </w:pPr>
            <w:r w:rsidRPr="009A5A5B">
              <w:rPr>
                <w:rFonts w:ascii="Times New Roman" w:eastAsia="Times New Roman" w:hAnsi="Times New Roman" w:cs="Times New Roman"/>
                <w:b w:val="0"/>
                <w:color w:val="000000"/>
              </w:rPr>
              <w:t>The middleman has taken over the business</w:t>
            </w:r>
          </w:p>
        </w:tc>
        <w:tc>
          <w:tcPr>
            <w:tcW w:w="1243" w:type="dxa"/>
            <w:noWrap/>
            <w:hideMark/>
          </w:tcPr>
          <w:p w:rsidR="00CF6020" w:rsidRPr="009A5A5B" w:rsidRDefault="00CF6020" w:rsidP="009B2B5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9A5A5B">
              <w:rPr>
                <w:rFonts w:ascii="Times New Roman" w:eastAsia="Times New Roman" w:hAnsi="Times New Roman" w:cs="Times New Roman"/>
                <w:bCs/>
                <w:color w:val="000000"/>
              </w:rPr>
              <w:t>6%</w:t>
            </w:r>
          </w:p>
        </w:tc>
      </w:tr>
      <w:tr w:rsidR="00CF6020" w:rsidRPr="009A5A5B" w:rsidTr="0010617A">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rsidR="00CF6020" w:rsidRPr="009A5A5B" w:rsidRDefault="00CF6020" w:rsidP="009B2B51">
            <w:pPr>
              <w:rPr>
                <w:rFonts w:ascii="Times New Roman" w:eastAsia="Times New Roman" w:hAnsi="Times New Roman" w:cs="Times New Roman"/>
                <w:b w:val="0"/>
                <w:color w:val="000000"/>
              </w:rPr>
            </w:pPr>
            <w:r w:rsidRPr="009A5A5B">
              <w:rPr>
                <w:rFonts w:ascii="Times New Roman" w:eastAsia="Times New Roman" w:hAnsi="Times New Roman" w:cs="Times New Roman"/>
                <w:b w:val="0"/>
                <w:color w:val="000000"/>
              </w:rPr>
              <w:t>There is no alternatives to sugarcane growing</w:t>
            </w:r>
          </w:p>
        </w:tc>
        <w:tc>
          <w:tcPr>
            <w:tcW w:w="1243" w:type="dxa"/>
            <w:noWrap/>
            <w:hideMark/>
          </w:tcPr>
          <w:p w:rsidR="00CF6020" w:rsidRPr="009A5A5B" w:rsidRDefault="00CF6020" w:rsidP="009B2B5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rPr>
            </w:pPr>
            <w:r w:rsidRPr="009A5A5B">
              <w:rPr>
                <w:rFonts w:ascii="Times New Roman" w:eastAsia="Times New Roman" w:hAnsi="Times New Roman" w:cs="Times New Roman"/>
                <w:bCs/>
                <w:color w:val="000000"/>
              </w:rPr>
              <w:t>4%</w:t>
            </w:r>
          </w:p>
        </w:tc>
      </w:tr>
      <w:tr w:rsidR="00CF6020" w:rsidRPr="009A5A5B" w:rsidTr="001061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rsidR="00CF6020" w:rsidRPr="009A5A5B" w:rsidRDefault="00CF6020" w:rsidP="009B2B51">
            <w:pPr>
              <w:rPr>
                <w:rFonts w:ascii="Times New Roman" w:eastAsia="Times New Roman" w:hAnsi="Times New Roman" w:cs="Times New Roman"/>
                <w:b w:val="0"/>
                <w:color w:val="000000"/>
              </w:rPr>
            </w:pPr>
            <w:r w:rsidRPr="009A5A5B">
              <w:rPr>
                <w:rFonts w:ascii="Times New Roman" w:eastAsia="Times New Roman" w:hAnsi="Times New Roman" w:cs="Times New Roman"/>
                <w:b w:val="0"/>
                <w:color w:val="000000"/>
              </w:rPr>
              <w:t>Many discrepancies at the mill</w:t>
            </w:r>
          </w:p>
        </w:tc>
        <w:tc>
          <w:tcPr>
            <w:tcW w:w="1243" w:type="dxa"/>
            <w:noWrap/>
            <w:hideMark/>
          </w:tcPr>
          <w:p w:rsidR="00CF6020" w:rsidRPr="009A5A5B" w:rsidRDefault="00CF6020" w:rsidP="009B2B5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9A5A5B">
              <w:rPr>
                <w:rFonts w:ascii="Times New Roman" w:eastAsia="Times New Roman" w:hAnsi="Times New Roman" w:cs="Times New Roman"/>
                <w:bCs/>
                <w:color w:val="000000"/>
              </w:rPr>
              <w:t>4%</w:t>
            </w:r>
          </w:p>
        </w:tc>
      </w:tr>
      <w:tr w:rsidR="00CF6020" w:rsidRPr="009A5A5B" w:rsidTr="0010617A">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rsidR="00CF6020" w:rsidRPr="009A5A5B" w:rsidRDefault="00CF6020" w:rsidP="009B2B51">
            <w:pPr>
              <w:rPr>
                <w:rFonts w:ascii="Times New Roman" w:eastAsia="Times New Roman" w:hAnsi="Times New Roman" w:cs="Times New Roman"/>
                <w:b w:val="0"/>
                <w:color w:val="000000"/>
              </w:rPr>
            </w:pPr>
            <w:r w:rsidRPr="009A5A5B">
              <w:rPr>
                <w:rFonts w:ascii="Times New Roman" w:eastAsia="Times New Roman" w:hAnsi="Times New Roman" w:cs="Times New Roman"/>
                <w:b w:val="0"/>
                <w:color w:val="000000"/>
              </w:rPr>
              <w:t>The process of selling sugarcane is discriminative</w:t>
            </w:r>
          </w:p>
        </w:tc>
        <w:tc>
          <w:tcPr>
            <w:tcW w:w="1243" w:type="dxa"/>
            <w:noWrap/>
            <w:hideMark/>
          </w:tcPr>
          <w:p w:rsidR="00CF6020" w:rsidRPr="009A5A5B" w:rsidRDefault="00CF6020" w:rsidP="009B2B5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rPr>
            </w:pPr>
            <w:r w:rsidRPr="009A5A5B">
              <w:rPr>
                <w:rFonts w:ascii="Times New Roman" w:eastAsia="Times New Roman" w:hAnsi="Times New Roman" w:cs="Times New Roman"/>
                <w:bCs/>
                <w:color w:val="000000"/>
              </w:rPr>
              <w:t>4%</w:t>
            </w:r>
          </w:p>
        </w:tc>
      </w:tr>
      <w:tr w:rsidR="00CF6020" w:rsidRPr="009A5A5B" w:rsidTr="001061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rsidR="00CF6020" w:rsidRPr="009A5A5B" w:rsidRDefault="00CF6020" w:rsidP="009B2B51">
            <w:pPr>
              <w:rPr>
                <w:rFonts w:ascii="Times New Roman" w:eastAsia="Times New Roman" w:hAnsi="Times New Roman" w:cs="Times New Roman"/>
                <w:b w:val="0"/>
                <w:color w:val="000000"/>
              </w:rPr>
            </w:pPr>
            <w:r w:rsidRPr="009A5A5B">
              <w:rPr>
                <w:rFonts w:ascii="Times New Roman" w:eastAsia="Times New Roman" w:hAnsi="Times New Roman" w:cs="Times New Roman"/>
                <w:b w:val="0"/>
                <w:color w:val="000000"/>
              </w:rPr>
              <w:t>The government is suppressing the farmers</w:t>
            </w:r>
          </w:p>
        </w:tc>
        <w:tc>
          <w:tcPr>
            <w:tcW w:w="1243" w:type="dxa"/>
            <w:noWrap/>
            <w:hideMark/>
          </w:tcPr>
          <w:p w:rsidR="00CF6020" w:rsidRPr="009A5A5B" w:rsidRDefault="00CF6020" w:rsidP="009B2B5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9A5A5B">
              <w:rPr>
                <w:rFonts w:ascii="Times New Roman" w:eastAsia="Times New Roman" w:hAnsi="Times New Roman" w:cs="Times New Roman"/>
                <w:bCs/>
                <w:color w:val="000000"/>
              </w:rPr>
              <w:t>3%</w:t>
            </w:r>
          </w:p>
        </w:tc>
      </w:tr>
      <w:tr w:rsidR="00CF6020" w:rsidRPr="009A5A5B" w:rsidTr="0010617A">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rsidR="00CF6020" w:rsidRPr="009A5A5B" w:rsidRDefault="00CF6020" w:rsidP="009B2B51">
            <w:pPr>
              <w:rPr>
                <w:rFonts w:ascii="Times New Roman" w:eastAsia="Times New Roman" w:hAnsi="Times New Roman" w:cs="Times New Roman"/>
                <w:b w:val="0"/>
                <w:color w:val="000000"/>
              </w:rPr>
            </w:pPr>
            <w:r w:rsidRPr="009A5A5B">
              <w:rPr>
                <w:rFonts w:ascii="Times New Roman" w:eastAsia="Times New Roman" w:hAnsi="Times New Roman" w:cs="Times New Roman"/>
                <w:b w:val="0"/>
                <w:color w:val="000000"/>
              </w:rPr>
              <w:t>The politicians are the ones with the muscle to trade</w:t>
            </w:r>
          </w:p>
        </w:tc>
        <w:tc>
          <w:tcPr>
            <w:tcW w:w="1243" w:type="dxa"/>
            <w:noWrap/>
            <w:hideMark/>
          </w:tcPr>
          <w:p w:rsidR="00CF6020" w:rsidRPr="009A5A5B" w:rsidRDefault="00CF6020" w:rsidP="009B2B5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rPr>
            </w:pPr>
            <w:r w:rsidRPr="009A5A5B">
              <w:rPr>
                <w:rFonts w:ascii="Times New Roman" w:eastAsia="Times New Roman" w:hAnsi="Times New Roman" w:cs="Times New Roman"/>
                <w:bCs/>
                <w:color w:val="000000"/>
              </w:rPr>
              <w:t>3%</w:t>
            </w:r>
          </w:p>
        </w:tc>
      </w:tr>
      <w:tr w:rsidR="00CF6020" w:rsidRPr="009A5A5B" w:rsidTr="001061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rsidR="00CF6020" w:rsidRPr="009A5A5B" w:rsidRDefault="00CF6020" w:rsidP="009B2B51">
            <w:pPr>
              <w:rPr>
                <w:rFonts w:ascii="Times New Roman" w:eastAsia="Times New Roman" w:hAnsi="Times New Roman" w:cs="Times New Roman"/>
                <w:b w:val="0"/>
                <w:color w:val="000000"/>
              </w:rPr>
            </w:pPr>
            <w:r w:rsidRPr="009A5A5B">
              <w:rPr>
                <w:rFonts w:ascii="Times New Roman" w:eastAsia="Times New Roman" w:hAnsi="Times New Roman" w:cs="Times New Roman"/>
                <w:b w:val="0"/>
                <w:color w:val="000000"/>
              </w:rPr>
              <w:t>Everything is at a standstill</w:t>
            </w:r>
          </w:p>
        </w:tc>
        <w:tc>
          <w:tcPr>
            <w:tcW w:w="1243" w:type="dxa"/>
            <w:noWrap/>
            <w:hideMark/>
          </w:tcPr>
          <w:p w:rsidR="00CF6020" w:rsidRPr="009A5A5B" w:rsidRDefault="00CF6020" w:rsidP="009B2B5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9A5A5B">
              <w:rPr>
                <w:rFonts w:ascii="Times New Roman" w:eastAsia="Times New Roman" w:hAnsi="Times New Roman" w:cs="Times New Roman"/>
                <w:bCs/>
                <w:color w:val="000000"/>
              </w:rPr>
              <w:t>1%</w:t>
            </w:r>
          </w:p>
        </w:tc>
      </w:tr>
      <w:tr w:rsidR="00CF6020" w:rsidRPr="009A5A5B" w:rsidTr="0010617A">
        <w:trPr>
          <w:trHeight w:val="300"/>
        </w:trPr>
        <w:tc>
          <w:tcPr>
            <w:cnfStyle w:val="001000000000" w:firstRow="0" w:lastRow="0" w:firstColumn="1" w:lastColumn="0" w:oddVBand="0" w:evenVBand="0" w:oddHBand="0" w:evenHBand="0" w:firstRowFirstColumn="0" w:firstRowLastColumn="0" w:lastRowFirstColumn="0" w:lastRowLastColumn="0"/>
            <w:tcW w:w="5020" w:type="dxa"/>
            <w:noWrap/>
          </w:tcPr>
          <w:p w:rsidR="00CF6020" w:rsidRPr="009A5A5B" w:rsidRDefault="00CF6020" w:rsidP="009B2B51">
            <w:pPr>
              <w:rPr>
                <w:rFonts w:ascii="Times New Roman" w:eastAsia="Times New Roman" w:hAnsi="Times New Roman" w:cs="Times New Roman"/>
                <w:bCs w:val="0"/>
                <w:color w:val="000000"/>
              </w:rPr>
            </w:pPr>
          </w:p>
        </w:tc>
        <w:tc>
          <w:tcPr>
            <w:tcW w:w="1243" w:type="dxa"/>
            <w:noWrap/>
          </w:tcPr>
          <w:p w:rsidR="00CF6020" w:rsidRPr="009A5A5B" w:rsidRDefault="00CF6020" w:rsidP="009B2B5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rPr>
            </w:pPr>
          </w:p>
        </w:tc>
      </w:tr>
    </w:tbl>
    <w:p w:rsidR="002A5E8D" w:rsidRPr="009A5A5B" w:rsidRDefault="002A5E8D" w:rsidP="0010617A">
      <w:pPr>
        <w:shd w:val="clear" w:color="auto" w:fill="FFFFFF"/>
        <w:spacing w:after="0"/>
        <w:jc w:val="both"/>
        <w:rPr>
          <w:rFonts w:ascii="Times New Roman" w:eastAsia="Times New Roman" w:hAnsi="Times New Roman" w:cs="Times New Roman"/>
          <w:b/>
          <w:color w:val="4F81BD" w:themeColor="accent1"/>
          <w:sz w:val="20"/>
          <w:szCs w:val="20"/>
        </w:rPr>
      </w:pPr>
      <w:r w:rsidRPr="009A5A5B">
        <w:rPr>
          <w:rFonts w:ascii="Times New Roman" w:eastAsia="Times New Roman" w:hAnsi="Times New Roman" w:cs="Times New Roman"/>
          <w:b/>
          <w:color w:val="4F81BD" w:themeColor="accent1"/>
          <w:sz w:val="20"/>
          <w:szCs w:val="20"/>
        </w:rPr>
        <w:t>Figure 23 showing hindrance to improved standard of living.</w:t>
      </w:r>
    </w:p>
    <w:p w:rsidR="0010617A" w:rsidRPr="009A5A5B" w:rsidRDefault="0010617A" w:rsidP="0010617A">
      <w:pPr>
        <w:shd w:val="clear" w:color="auto" w:fill="FFFFFF"/>
        <w:spacing w:after="0"/>
        <w:jc w:val="both"/>
        <w:rPr>
          <w:rFonts w:ascii="Times New Roman" w:eastAsia="Times New Roman" w:hAnsi="Times New Roman" w:cs="Times New Roman"/>
          <w:color w:val="333333"/>
        </w:rPr>
      </w:pPr>
      <w:r w:rsidRPr="009A5A5B">
        <w:rPr>
          <w:rFonts w:ascii="Times New Roman" w:eastAsia="Times New Roman" w:hAnsi="Times New Roman" w:cs="Times New Roman"/>
          <w:color w:val="333333"/>
          <w:sz w:val="24"/>
          <w:szCs w:val="24"/>
        </w:rPr>
        <w:t xml:space="preserve">The main challenge to </w:t>
      </w:r>
      <w:r w:rsidR="00A77FA9" w:rsidRPr="009A5A5B">
        <w:rPr>
          <w:rFonts w:ascii="Times New Roman" w:eastAsia="Times New Roman" w:hAnsi="Times New Roman" w:cs="Times New Roman"/>
          <w:color w:val="333333"/>
          <w:sz w:val="24"/>
          <w:szCs w:val="24"/>
        </w:rPr>
        <w:t xml:space="preserve">the </w:t>
      </w:r>
      <w:r w:rsidRPr="009A5A5B">
        <w:rPr>
          <w:rFonts w:ascii="Times New Roman" w:eastAsia="Times New Roman" w:hAnsi="Times New Roman" w:cs="Times New Roman"/>
          <w:color w:val="333333"/>
          <w:sz w:val="24"/>
          <w:szCs w:val="24"/>
        </w:rPr>
        <w:t xml:space="preserve">improved standard of living </w:t>
      </w:r>
      <w:r w:rsidR="009A1C0F" w:rsidRPr="009A5A5B">
        <w:rPr>
          <w:rFonts w:ascii="Times New Roman" w:eastAsia="Times New Roman" w:hAnsi="Times New Roman" w:cs="Times New Roman"/>
          <w:color w:val="333333"/>
          <w:sz w:val="24"/>
          <w:szCs w:val="24"/>
        </w:rPr>
        <w:t xml:space="preserve">of the sugarcane farmers </w:t>
      </w:r>
      <w:r w:rsidRPr="009A5A5B">
        <w:rPr>
          <w:rFonts w:ascii="Times New Roman" w:eastAsia="Times New Roman" w:hAnsi="Times New Roman" w:cs="Times New Roman"/>
          <w:color w:val="333333"/>
          <w:sz w:val="24"/>
          <w:szCs w:val="24"/>
        </w:rPr>
        <w:t xml:space="preserve">according to the assessment </w:t>
      </w:r>
      <w:r w:rsidR="00322876" w:rsidRPr="009A5A5B">
        <w:rPr>
          <w:rFonts w:ascii="Times New Roman" w:eastAsia="Times New Roman" w:hAnsi="Times New Roman" w:cs="Times New Roman"/>
          <w:color w:val="333333"/>
          <w:sz w:val="24"/>
          <w:szCs w:val="24"/>
        </w:rPr>
        <w:t>wa</w:t>
      </w:r>
      <w:r w:rsidRPr="009A5A5B">
        <w:rPr>
          <w:rFonts w:ascii="Times New Roman" w:eastAsia="Times New Roman" w:hAnsi="Times New Roman" w:cs="Times New Roman"/>
          <w:color w:val="333333"/>
          <w:sz w:val="24"/>
          <w:szCs w:val="24"/>
        </w:rPr>
        <w:t>s the loan issue. Many farmers 17% had acquired loans to produce sugarcane but ha</w:t>
      </w:r>
      <w:r w:rsidR="00322876" w:rsidRPr="009A5A5B">
        <w:rPr>
          <w:rFonts w:ascii="Times New Roman" w:eastAsia="Times New Roman" w:hAnsi="Times New Roman" w:cs="Times New Roman"/>
          <w:color w:val="333333"/>
          <w:sz w:val="24"/>
          <w:szCs w:val="24"/>
        </w:rPr>
        <w:t>d</w:t>
      </w:r>
      <w:r w:rsidRPr="009A5A5B">
        <w:rPr>
          <w:rFonts w:ascii="Times New Roman" w:eastAsia="Times New Roman" w:hAnsi="Times New Roman" w:cs="Times New Roman"/>
          <w:color w:val="333333"/>
          <w:sz w:val="24"/>
          <w:szCs w:val="24"/>
        </w:rPr>
        <w:t>n’t realized any resources back from the production while 16% ha</w:t>
      </w:r>
      <w:r w:rsidR="00322876" w:rsidRPr="009A5A5B">
        <w:rPr>
          <w:rFonts w:ascii="Times New Roman" w:eastAsia="Times New Roman" w:hAnsi="Times New Roman" w:cs="Times New Roman"/>
          <w:color w:val="333333"/>
          <w:sz w:val="24"/>
          <w:szCs w:val="24"/>
        </w:rPr>
        <w:t>d</w:t>
      </w:r>
      <w:r w:rsidRPr="009A5A5B">
        <w:rPr>
          <w:rFonts w:ascii="Times New Roman" w:eastAsia="Times New Roman" w:hAnsi="Times New Roman" w:cs="Times New Roman"/>
          <w:color w:val="333333"/>
          <w:sz w:val="24"/>
          <w:szCs w:val="24"/>
        </w:rPr>
        <w:t xml:space="preserve"> to deal with market challenges and the reduced prices. It should be observed that historically, sugar milling wa</w:t>
      </w:r>
      <w:r w:rsidR="009153D1">
        <w:rPr>
          <w:rFonts w:ascii="Times New Roman" w:eastAsia="Times New Roman" w:hAnsi="Times New Roman" w:cs="Times New Roman"/>
          <w:color w:val="333333"/>
          <w:sz w:val="24"/>
          <w:szCs w:val="24"/>
        </w:rPr>
        <w:t>s based on an out grower system</w:t>
      </w:r>
      <w:r w:rsidR="009153D1" w:rsidRPr="009A5A5B">
        <w:rPr>
          <w:rFonts w:ascii="Times New Roman" w:eastAsia="Times New Roman" w:hAnsi="Times New Roman" w:cs="Times New Roman"/>
          <w:color w:val="333333"/>
          <w:sz w:val="24"/>
          <w:szCs w:val="24"/>
        </w:rPr>
        <w:t xml:space="preserve"> by</w:t>
      </w:r>
      <w:r w:rsidR="009153D1">
        <w:rPr>
          <w:rFonts w:ascii="Times New Roman" w:eastAsia="Times New Roman" w:hAnsi="Times New Roman" w:cs="Times New Roman"/>
          <w:color w:val="333333"/>
          <w:sz w:val="24"/>
          <w:szCs w:val="24"/>
        </w:rPr>
        <w:t xml:space="preserve"> </w:t>
      </w:r>
      <w:r w:rsidR="009153D1" w:rsidRPr="009153D1">
        <w:rPr>
          <w:rFonts w:ascii="Times New Roman" w:eastAsia="Times New Roman" w:hAnsi="Times New Roman" w:cs="Times New Roman"/>
          <w:color w:val="FF0000"/>
          <w:sz w:val="24"/>
          <w:szCs w:val="24"/>
        </w:rPr>
        <w:t>the</w:t>
      </w:r>
      <w:r w:rsidRPr="009153D1">
        <w:rPr>
          <w:rFonts w:ascii="Times New Roman" w:eastAsia="Times New Roman" w:hAnsi="Times New Roman" w:cs="Times New Roman"/>
          <w:color w:val="FF0000"/>
          <w:sz w:val="24"/>
          <w:szCs w:val="24"/>
        </w:rPr>
        <w:t xml:space="preserve"> then</w:t>
      </w:r>
      <w:r w:rsidRPr="009A5A5B">
        <w:rPr>
          <w:rFonts w:ascii="Times New Roman" w:eastAsia="Times New Roman" w:hAnsi="Times New Roman" w:cs="Times New Roman"/>
          <w:color w:val="333333"/>
          <w:sz w:val="24"/>
          <w:szCs w:val="24"/>
        </w:rPr>
        <w:t xml:space="preserve">, big millers like Kakira, Kinyara and Lugazi </w:t>
      </w:r>
      <w:r w:rsidR="009153D1" w:rsidRPr="009153D1">
        <w:rPr>
          <w:rFonts w:ascii="Times New Roman" w:eastAsia="Times New Roman" w:hAnsi="Times New Roman" w:cs="Times New Roman"/>
          <w:color w:val="FF0000"/>
          <w:sz w:val="24"/>
          <w:szCs w:val="24"/>
        </w:rPr>
        <w:t>which</w:t>
      </w:r>
      <w:r w:rsidR="009153D1">
        <w:rPr>
          <w:rFonts w:ascii="Times New Roman" w:eastAsia="Times New Roman" w:hAnsi="Times New Roman" w:cs="Times New Roman"/>
          <w:color w:val="333333"/>
          <w:sz w:val="24"/>
          <w:szCs w:val="24"/>
        </w:rPr>
        <w:t xml:space="preserve"> </w:t>
      </w:r>
      <w:r w:rsidRPr="009A5A5B">
        <w:rPr>
          <w:rFonts w:ascii="Times New Roman" w:eastAsia="Times New Roman" w:hAnsi="Times New Roman" w:cs="Times New Roman"/>
          <w:color w:val="333333"/>
          <w:sz w:val="24"/>
          <w:szCs w:val="24"/>
        </w:rPr>
        <w:t>had nucleus estates complemented by an out grower system. It is emerging today that the newly licensed mills have no nucleus estates and had by 2016 began engaging in sugarcane poaching.</w:t>
      </w:r>
      <w:r w:rsidRPr="009A5A5B">
        <w:rPr>
          <w:rFonts w:ascii="Times New Roman" w:hAnsi="Times New Roman" w:cs="Times New Roman"/>
          <w:color w:val="333333"/>
          <w:sz w:val="24"/>
          <w:szCs w:val="24"/>
          <w:shd w:val="clear" w:color="auto" w:fill="FFFFFF"/>
        </w:rPr>
        <w:t xml:space="preserve"> And in return the big millers have also engaged in sugarcane growing and therefore competing with smaller farmers hence weakening the prices of the product</w:t>
      </w:r>
      <w:r w:rsidRPr="009A5A5B">
        <w:rPr>
          <w:rFonts w:ascii="Times New Roman" w:hAnsi="Times New Roman" w:cs="Times New Roman"/>
          <w:color w:val="333333"/>
          <w:shd w:val="clear" w:color="auto" w:fill="FFFFFF"/>
        </w:rPr>
        <w:t>.</w:t>
      </w:r>
    </w:p>
    <w:p w:rsidR="001676B4" w:rsidRPr="009A5A5B" w:rsidRDefault="0010617A" w:rsidP="00A02351">
      <w:pPr>
        <w:pStyle w:val="Heading3"/>
        <w:rPr>
          <w:rFonts w:ascii="Times New Roman" w:hAnsi="Times New Roman" w:cs="Times New Roman"/>
        </w:rPr>
      </w:pPr>
      <w:bookmarkStart w:id="18" w:name="_Toc93446234"/>
      <w:r w:rsidRPr="009A5A5B">
        <w:rPr>
          <w:rFonts w:ascii="Times New Roman" w:hAnsi="Times New Roman" w:cs="Times New Roman"/>
        </w:rPr>
        <w:lastRenderedPageBreak/>
        <w:t>Permit Acquisition process:</w:t>
      </w:r>
      <w:bookmarkEnd w:id="18"/>
    </w:p>
    <w:p w:rsidR="00052630" w:rsidRPr="009A5A5B" w:rsidRDefault="00052630" w:rsidP="00106DBE">
      <w:pPr>
        <w:spacing w:after="0"/>
        <w:jc w:val="both"/>
        <w:rPr>
          <w:rFonts w:ascii="Times New Roman" w:hAnsi="Times New Roman" w:cs="Times New Roman"/>
          <w:b/>
        </w:rPr>
      </w:pPr>
      <w:r w:rsidRPr="009A5A5B">
        <w:rPr>
          <w:rFonts w:ascii="Times New Roman" w:hAnsi="Times New Roman" w:cs="Times New Roman"/>
          <w:noProof/>
          <w:lang w:val="en-GB" w:eastAsia="en-GB"/>
        </w:rPr>
        <w:drawing>
          <wp:inline distT="0" distB="0" distL="0" distR="0" wp14:anchorId="142598E0" wp14:editId="01668AA4">
            <wp:extent cx="2876550" cy="2428875"/>
            <wp:effectExtent l="38100" t="0" r="5715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9A5A5B">
        <w:rPr>
          <w:rFonts w:ascii="Times New Roman" w:hAnsi="Times New Roman" w:cs="Times New Roman"/>
          <w:noProof/>
          <w:lang w:val="en-GB" w:eastAsia="en-GB"/>
        </w:rPr>
        <w:drawing>
          <wp:inline distT="0" distB="0" distL="0" distR="0" wp14:anchorId="44BBA1EC" wp14:editId="6D3FACA1">
            <wp:extent cx="2876550" cy="2419350"/>
            <wp:effectExtent l="38100" t="0" r="3810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63CA4" w:rsidRPr="009A5A5B" w:rsidRDefault="004D195A" w:rsidP="00106DBE">
      <w:pPr>
        <w:spacing w:after="0"/>
        <w:jc w:val="both"/>
        <w:rPr>
          <w:rFonts w:ascii="Times New Roman" w:hAnsi="Times New Roman" w:cs="Times New Roman"/>
          <w:b/>
          <w:color w:val="4F81BD" w:themeColor="accent1"/>
          <w:sz w:val="20"/>
          <w:szCs w:val="20"/>
        </w:rPr>
      </w:pPr>
      <w:r w:rsidRPr="009A5A5B">
        <w:rPr>
          <w:rFonts w:ascii="Times New Roman" w:hAnsi="Times New Roman" w:cs="Times New Roman"/>
          <w:b/>
          <w:color w:val="4F81BD" w:themeColor="accent1"/>
          <w:sz w:val="20"/>
          <w:szCs w:val="20"/>
        </w:rPr>
        <w:t>Figure 24</w:t>
      </w:r>
      <w:r w:rsidR="00C63CA4" w:rsidRPr="009A5A5B">
        <w:rPr>
          <w:rFonts w:ascii="Times New Roman" w:hAnsi="Times New Roman" w:cs="Times New Roman"/>
          <w:b/>
          <w:color w:val="4F81BD" w:themeColor="accent1"/>
          <w:sz w:val="20"/>
          <w:szCs w:val="20"/>
        </w:rPr>
        <w:t xml:space="preserve"> showing whether permit acquisition is free</w:t>
      </w:r>
      <w:r w:rsidR="00C63CA4" w:rsidRPr="009A5A5B">
        <w:rPr>
          <w:rFonts w:ascii="Times New Roman" w:hAnsi="Times New Roman" w:cs="Times New Roman"/>
          <w:color w:val="4F81BD" w:themeColor="accent1"/>
          <w:sz w:val="20"/>
          <w:szCs w:val="20"/>
        </w:rPr>
        <w:t xml:space="preserve">.         </w:t>
      </w:r>
      <w:r w:rsidR="00106DBE" w:rsidRPr="009A5A5B">
        <w:rPr>
          <w:rFonts w:ascii="Times New Roman" w:hAnsi="Times New Roman" w:cs="Times New Roman"/>
          <w:color w:val="4F81BD" w:themeColor="accent1"/>
          <w:sz w:val="20"/>
          <w:szCs w:val="20"/>
        </w:rPr>
        <w:t xml:space="preserve"> </w:t>
      </w:r>
      <w:r w:rsidR="00C63CA4" w:rsidRPr="009A5A5B">
        <w:rPr>
          <w:rFonts w:ascii="Times New Roman" w:hAnsi="Times New Roman" w:cs="Times New Roman"/>
          <w:b/>
          <w:color w:val="4F81BD" w:themeColor="accent1"/>
          <w:sz w:val="20"/>
          <w:szCs w:val="20"/>
        </w:rPr>
        <w:t xml:space="preserve">Figure </w:t>
      </w:r>
      <w:r w:rsidRPr="009A5A5B">
        <w:rPr>
          <w:rFonts w:ascii="Times New Roman" w:hAnsi="Times New Roman" w:cs="Times New Roman"/>
          <w:b/>
          <w:color w:val="4F81BD" w:themeColor="accent1"/>
          <w:sz w:val="20"/>
          <w:szCs w:val="20"/>
        </w:rPr>
        <w:t>25</w:t>
      </w:r>
      <w:r w:rsidR="00C63CA4" w:rsidRPr="009A5A5B">
        <w:rPr>
          <w:rFonts w:ascii="Times New Roman" w:hAnsi="Times New Roman" w:cs="Times New Roman"/>
          <w:b/>
          <w:color w:val="4F81BD" w:themeColor="accent1"/>
          <w:sz w:val="20"/>
          <w:szCs w:val="20"/>
        </w:rPr>
        <w:t xml:space="preserve"> showing whether </w:t>
      </w:r>
      <w:r w:rsidR="00106DBE" w:rsidRPr="009A5A5B">
        <w:rPr>
          <w:rFonts w:ascii="Times New Roman" w:hAnsi="Times New Roman" w:cs="Times New Roman"/>
          <w:b/>
          <w:color w:val="4F81BD" w:themeColor="accent1"/>
          <w:sz w:val="20"/>
          <w:szCs w:val="20"/>
        </w:rPr>
        <w:t>it’s</w:t>
      </w:r>
      <w:r w:rsidR="00C63CA4" w:rsidRPr="009A5A5B">
        <w:rPr>
          <w:rFonts w:ascii="Times New Roman" w:hAnsi="Times New Roman" w:cs="Times New Roman"/>
          <w:b/>
          <w:color w:val="4F81BD" w:themeColor="accent1"/>
          <w:sz w:val="20"/>
          <w:szCs w:val="20"/>
        </w:rPr>
        <w:t xml:space="preserve"> commercial or free.</w:t>
      </w:r>
    </w:p>
    <w:p w:rsidR="0010617A" w:rsidRPr="009A5A5B" w:rsidRDefault="00052630" w:rsidP="00106DBE">
      <w:pPr>
        <w:spacing w:after="0"/>
        <w:jc w:val="both"/>
        <w:rPr>
          <w:rFonts w:ascii="Times New Roman" w:hAnsi="Times New Roman" w:cs="Times New Roman"/>
          <w:sz w:val="24"/>
          <w:szCs w:val="24"/>
        </w:rPr>
      </w:pPr>
      <w:r w:rsidRPr="009A5A5B">
        <w:rPr>
          <w:rFonts w:ascii="Times New Roman" w:hAnsi="Times New Roman" w:cs="Times New Roman"/>
          <w:sz w:val="24"/>
          <w:szCs w:val="24"/>
        </w:rPr>
        <w:t xml:space="preserve">The system of acquiring supply permits </w:t>
      </w:r>
      <w:r w:rsidR="00401B37" w:rsidRPr="009A5A5B">
        <w:rPr>
          <w:rFonts w:ascii="Times New Roman" w:hAnsi="Times New Roman" w:cs="Times New Roman"/>
          <w:sz w:val="24"/>
          <w:szCs w:val="24"/>
        </w:rPr>
        <w:t>wa</w:t>
      </w:r>
      <w:r w:rsidRPr="009A5A5B">
        <w:rPr>
          <w:rFonts w:ascii="Times New Roman" w:hAnsi="Times New Roman" w:cs="Times New Roman"/>
          <w:sz w:val="24"/>
          <w:szCs w:val="24"/>
        </w:rPr>
        <w:t xml:space="preserve">s challenged with </w:t>
      </w:r>
      <w:r w:rsidR="00C63CA4" w:rsidRPr="009A5A5B">
        <w:rPr>
          <w:rFonts w:ascii="Times New Roman" w:hAnsi="Times New Roman" w:cs="Times New Roman"/>
          <w:sz w:val="24"/>
          <w:szCs w:val="24"/>
        </w:rPr>
        <w:t xml:space="preserve">the </w:t>
      </w:r>
      <w:r w:rsidRPr="009A5A5B">
        <w:rPr>
          <w:rFonts w:ascii="Times New Roman" w:hAnsi="Times New Roman" w:cs="Times New Roman"/>
          <w:sz w:val="24"/>
          <w:szCs w:val="24"/>
        </w:rPr>
        <w:t xml:space="preserve">majority </w:t>
      </w:r>
      <w:r w:rsidR="00C63CA4" w:rsidRPr="009A5A5B">
        <w:rPr>
          <w:rFonts w:ascii="Times New Roman" w:hAnsi="Times New Roman" w:cs="Times New Roman"/>
          <w:sz w:val="24"/>
          <w:szCs w:val="24"/>
        </w:rPr>
        <w:t xml:space="preserve">83% </w:t>
      </w:r>
      <w:r w:rsidRPr="009A5A5B">
        <w:rPr>
          <w:rFonts w:ascii="Times New Roman" w:hAnsi="Times New Roman" w:cs="Times New Roman"/>
          <w:sz w:val="24"/>
          <w:szCs w:val="24"/>
        </w:rPr>
        <w:t>saying it</w:t>
      </w:r>
      <w:r w:rsidR="00401B37" w:rsidRPr="009A5A5B">
        <w:rPr>
          <w:rFonts w:ascii="Times New Roman" w:hAnsi="Times New Roman" w:cs="Times New Roman"/>
          <w:sz w:val="24"/>
          <w:szCs w:val="24"/>
        </w:rPr>
        <w:t xml:space="preserve"> wa</w:t>
      </w:r>
      <w:r w:rsidRPr="009A5A5B">
        <w:rPr>
          <w:rFonts w:ascii="Times New Roman" w:hAnsi="Times New Roman" w:cs="Times New Roman"/>
          <w:sz w:val="24"/>
          <w:szCs w:val="24"/>
        </w:rPr>
        <w:t>s</w:t>
      </w:r>
      <w:r w:rsidR="00C63CA4" w:rsidRPr="009A5A5B">
        <w:rPr>
          <w:rFonts w:ascii="Times New Roman" w:hAnsi="Times New Roman" w:cs="Times New Roman"/>
          <w:sz w:val="24"/>
          <w:szCs w:val="24"/>
        </w:rPr>
        <w:t xml:space="preserve"> not well streamlined </w:t>
      </w:r>
      <w:r w:rsidRPr="009A5A5B">
        <w:rPr>
          <w:rFonts w:ascii="Times New Roman" w:hAnsi="Times New Roman" w:cs="Times New Roman"/>
          <w:sz w:val="24"/>
          <w:szCs w:val="24"/>
        </w:rPr>
        <w:t>and ha</w:t>
      </w:r>
      <w:r w:rsidR="00401B37" w:rsidRPr="009A5A5B">
        <w:rPr>
          <w:rFonts w:ascii="Times New Roman" w:hAnsi="Times New Roman" w:cs="Times New Roman"/>
          <w:sz w:val="24"/>
          <w:szCs w:val="24"/>
        </w:rPr>
        <w:t>d</w:t>
      </w:r>
      <w:r w:rsidRPr="009A5A5B">
        <w:rPr>
          <w:rFonts w:ascii="Times New Roman" w:hAnsi="Times New Roman" w:cs="Times New Roman"/>
          <w:sz w:val="24"/>
          <w:szCs w:val="24"/>
        </w:rPr>
        <w:t xml:space="preserve"> a lot of inefficiencies across the region. </w:t>
      </w:r>
      <w:r w:rsidR="00EF29E3" w:rsidRPr="009A5A5B">
        <w:rPr>
          <w:rFonts w:ascii="Times New Roman" w:hAnsi="Times New Roman" w:cs="Times New Roman"/>
          <w:sz w:val="24"/>
          <w:szCs w:val="24"/>
        </w:rPr>
        <w:t>17% shared that it</w:t>
      </w:r>
      <w:r w:rsidR="00401B37" w:rsidRPr="009A5A5B">
        <w:rPr>
          <w:rFonts w:ascii="Times New Roman" w:hAnsi="Times New Roman" w:cs="Times New Roman"/>
          <w:sz w:val="24"/>
          <w:szCs w:val="24"/>
        </w:rPr>
        <w:t xml:space="preserve"> wa</w:t>
      </w:r>
      <w:r w:rsidR="00EF29E3" w:rsidRPr="009A5A5B">
        <w:rPr>
          <w:rFonts w:ascii="Times New Roman" w:hAnsi="Times New Roman" w:cs="Times New Roman"/>
          <w:sz w:val="24"/>
          <w:szCs w:val="24"/>
        </w:rPr>
        <w:t>s clear and well streamlined while 23%</w:t>
      </w:r>
      <w:r w:rsidRPr="009A5A5B">
        <w:rPr>
          <w:rFonts w:ascii="Times New Roman" w:hAnsi="Times New Roman" w:cs="Times New Roman"/>
          <w:sz w:val="24"/>
          <w:szCs w:val="24"/>
        </w:rPr>
        <w:t xml:space="preserve">% shared that </w:t>
      </w:r>
      <w:r w:rsidR="00EF29E3" w:rsidRPr="009A5A5B">
        <w:rPr>
          <w:rFonts w:ascii="Times New Roman" w:hAnsi="Times New Roman" w:cs="Times New Roman"/>
          <w:sz w:val="24"/>
          <w:szCs w:val="24"/>
        </w:rPr>
        <w:t xml:space="preserve">permit acquisition </w:t>
      </w:r>
      <w:r w:rsidR="00401B37" w:rsidRPr="009A5A5B">
        <w:rPr>
          <w:rFonts w:ascii="Times New Roman" w:hAnsi="Times New Roman" w:cs="Times New Roman"/>
          <w:sz w:val="24"/>
          <w:szCs w:val="24"/>
        </w:rPr>
        <w:t>wa</w:t>
      </w:r>
      <w:r w:rsidR="00EF29E3" w:rsidRPr="009A5A5B">
        <w:rPr>
          <w:rFonts w:ascii="Times New Roman" w:hAnsi="Times New Roman" w:cs="Times New Roman"/>
          <w:sz w:val="24"/>
          <w:szCs w:val="24"/>
        </w:rPr>
        <w:t>s</w:t>
      </w:r>
      <w:r w:rsidRPr="009A5A5B">
        <w:rPr>
          <w:rFonts w:ascii="Times New Roman" w:hAnsi="Times New Roman" w:cs="Times New Roman"/>
          <w:sz w:val="24"/>
          <w:szCs w:val="24"/>
        </w:rPr>
        <w:t xml:space="preserve"> free</w:t>
      </w:r>
      <w:r w:rsidR="00401B37" w:rsidRPr="009A5A5B">
        <w:rPr>
          <w:rFonts w:ascii="Times New Roman" w:hAnsi="Times New Roman" w:cs="Times New Roman"/>
          <w:sz w:val="24"/>
          <w:szCs w:val="24"/>
        </w:rPr>
        <w:t>. H</w:t>
      </w:r>
      <w:r w:rsidRPr="009A5A5B">
        <w:rPr>
          <w:rFonts w:ascii="Times New Roman" w:hAnsi="Times New Roman" w:cs="Times New Roman"/>
          <w:sz w:val="24"/>
          <w:szCs w:val="24"/>
        </w:rPr>
        <w:t xml:space="preserve">owever many challenges </w:t>
      </w:r>
      <w:r w:rsidR="00401B37" w:rsidRPr="009A5A5B">
        <w:rPr>
          <w:rFonts w:ascii="Times New Roman" w:hAnsi="Times New Roman" w:cs="Times New Roman"/>
          <w:sz w:val="24"/>
          <w:szCs w:val="24"/>
        </w:rPr>
        <w:t xml:space="preserve"> were</w:t>
      </w:r>
      <w:r w:rsidRPr="009A5A5B">
        <w:rPr>
          <w:rFonts w:ascii="Times New Roman" w:hAnsi="Times New Roman" w:cs="Times New Roman"/>
          <w:sz w:val="24"/>
          <w:szCs w:val="24"/>
        </w:rPr>
        <w:t xml:space="preserve"> observed with farmers sharing that it’s the middlemen who acquire supply permits</w:t>
      </w:r>
      <w:r w:rsidR="00401B37" w:rsidRPr="009A5A5B">
        <w:rPr>
          <w:rFonts w:ascii="Times New Roman" w:hAnsi="Times New Roman" w:cs="Times New Roman"/>
          <w:sz w:val="24"/>
          <w:szCs w:val="24"/>
        </w:rPr>
        <w:t xml:space="preserve"> and</w:t>
      </w:r>
      <w:r w:rsidRPr="009A5A5B">
        <w:rPr>
          <w:rFonts w:ascii="Times New Roman" w:hAnsi="Times New Roman" w:cs="Times New Roman"/>
          <w:sz w:val="24"/>
          <w:szCs w:val="24"/>
        </w:rPr>
        <w:t xml:space="preserve"> </w:t>
      </w:r>
      <w:r w:rsidR="00EF29E3" w:rsidRPr="009A5A5B">
        <w:rPr>
          <w:rFonts w:ascii="Times New Roman" w:hAnsi="Times New Roman" w:cs="Times New Roman"/>
          <w:sz w:val="24"/>
          <w:szCs w:val="24"/>
        </w:rPr>
        <w:t>supervisors ha</w:t>
      </w:r>
      <w:r w:rsidR="00401B37" w:rsidRPr="009A5A5B">
        <w:rPr>
          <w:rFonts w:ascii="Times New Roman" w:hAnsi="Times New Roman" w:cs="Times New Roman"/>
          <w:sz w:val="24"/>
          <w:szCs w:val="24"/>
        </w:rPr>
        <w:t>d</w:t>
      </w:r>
      <w:r w:rsidR="00EF29E3" w:rsidRPr="009A5A5B">
        <w:rPr>
          <w:rFonts w:ascii="Times New Roman" w:hAnsi="Times New Roman" w:cs="Times New Roman"/>
          <w:sz w:val="24"/>
          <w:szCs w:val="24"/>
        </w:rPr>
        <w:t xml:space="preserve"> also been identified as major challenge to acquiring permits.77% agree</w:t>
      </w:r>
      <w:r w:rsidR="00401B37" w:rsidRPr="009A5A5B">
        <w:rPr>
          <w:rFonts w:ascii="Times New Roman" w:hAnsi="Times New Roman" w:cs="Times New Roman"/>
          <w:sz w:val="24"/>
          <w:szCs w:val="24"/>
        </w:rPr>
        <w:t>d</w:t>
      </w:r>
      <w:r w:rsidR="00EF29E3" w:rsidRPr="009A5A5B">
        <w:rPr>
          <w:rFonts w:ascii="Times New Roman" w:hAnsi="Times New Roman" w:cs="Times New Roman"/>
          <w:sz w:val="24"/>
          <w:szCs w:val="24"/>
        </w:rPr>
        <w:t xml:space="preserve"> that its commercial with a lot of inefficiencies and corruption tendencies exhibited by the many middlemen and supervisors.</w:t>
      </w:r>
    </w:p>
    <w:p w:rsidR="00106DBE" w:rsidRPr="009A5A5B" w:rsidRDefault="00106DBE" w:rsidP="00A02351">
      <w:pPr>
        <w:pStyle w:val="Heading3"/>
        <w:rPr>
          <w:rFonts w:ascii="Times New Roman" w:hAnsi="Times New Roman" w:cs="Times New Roman"/>
        </w:rPr>
      </w:pPr>
      <w:bookmarkStart w:id="19" w:name="_Toc93446235"/>
      <w:r w:rsidRPr="009A5A5B">
        <w:rPr>
          <w:rFonts w:ascii="Times New Roman" w:hAnsi="Times New Roman" w:cs="Times New Roman"/>
        </w:rPr>
        <w:t xml:space="preserve">The Cost of purchasing </w:t>
      </w:r>
      <w:r w:rsidR="00401B37" w:rsidRPr="009A5A5B">
        <w:rPr>
          <w:rFonts w:ascii="Times New Roman" w:hAnsi="Times New Roman" w:cs="Times New Roman"/>
        </w:rPr>
        <w:t xml:space="preserve">a </w:t>
      </w:r>
      <w:r w:rsidRPr="009A5A5B">
        <w:rPr>
          <w:rFonts w:ascii="Times New Roman" w:hAnsi="Times New Roman" w:cs="Times New Roman"/>
        </w:rPr>
        <w:t>permit</w:t>
      </w:r>
      <w:bookmarkEnd w:id="19"/>
      <w:r w:rsidRPr="009A5A5B">
        <w:rPr>
          <w:rFonts w:ascii="Times New Roman" w:hAnsi="Times New Roman" w:cs="Times New Roman"/>
        </w:rPr>
        <w:t xml:space="preserve"> </w:t>
      </w:r>
    </w:p>
    <w:p w:rsidR="00C63CA4" w:rsidRPr="009A5A5B" w:rsidRDefault="00C63CA4" w:rsidP="00106DBE">
      <w:pPr>
        <w:spacing w:after="0"/>
        <w:jc w:val="both"/>
        <w:rPr>
          <w:rFonts w:ascii="Times New Roman" w:hAnsi="Times New Roman" w:cs="Times New Roman"/>
        </w:rPr>
      </w:pPr>
      <w:r w:rsidRPr="009A5A5B">
        <w:rPr>
          <w:rFonts w:ascii="Times New Roman" w:hAnsi="Times New Roman" w:cs="Times New Roman"/>
          <w:noProof/>
          <w:lang w:val="en-GB" w:eastAsia="en-GB"/>
        </w:rPr>
        <w:drawing>
          <wp:inline distT="0" distB="0" distL="0" distR="0" wp14:anchorId="17488C10" wp14:editId="5531EF5E">
            <wp:extent cx="4743450" cy="2409825"/>
            <wp:effectExtent l="0" t="0" r="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63CA4" w:rsidRPr="009A5A5B" w:rsidRDefault="00C63CA4" w:rsidP="00106DBE">
      <w:pPr>
        <w:spacing w:after="0"/>
        <w:jc w:val="both"/>
        <w:rPr>
          <w:rFonts w:ascii="Times New Roman" w:hAnsi="Times New Roman" w:cs="Times New Roman"/>
          <w:b/>
          <w:color w:val="4F81BD" w:themeColor="accent1"/>
          <w:sz w:val="18"/>
          <w:szCs w:val="18"/>
        </w:rPr>
      </w:pPr>
      <w:r w:rsidRPr="009A5A5B">
        <w:rPr>
          <w:rFonts w:ascii="Times New Roman" w:hAnsi="Times New Roman" w:cs="Times New Roman"/>
          <w:b/>
          <w:color w:val="4F81BD" w:themeColor="accent1"/>
          <w:sz w:val="18"/>
          <w:szCs w:val="18"/>
        </w:rPr>
        <w:t xml:space="preserve">Figure 26 showing the price range: </w:t>
      </w:r>
    </w:p>
    <w:p w:rsidR="00C63CA4" w:rsidRPr="009A5A5B" w:rsidRDefault="00C63CA4" w:rsidP="00413467">
      <w:pPr>
        <w:jc w:val="both"/>
        <w:rPr>
          <w:rFonts w:ascii="Times New Roman" w:hAnsi="Times New Roman" w:cs="Times New Roman"/>
          <w:sz w:val="24"/>
          <w:szCs w:val="24"/>
        </w:rPr>
      </w:pPr>
      <w:r w:rsidRPr="009A5A5B">
        <w:rPr>
          <w:rFonts w:ascii="Times New Roman" w:hAnsi="Times New Roman" w:cs="Times New Roman"/>
          <w:sz w:val="24"/>
          <w:szCs w:val="24"/>
        </w:rPr>
        <w:t xml:space="preserve">The price of processing a supply permit is not always a constant. Majority 21% of the farmers shared that there </w:t>
      </w:r>
      <w:r w:rsidR="00401B37" w:rsidRPr="009A5A5B">
        <w:rPr>
          <w:rFonts w:ascii="Times New Roman" w:hAnsi="Times New Roman" w:cs="Times New Roman"/>
          <w:sz w:val="24"/>
          <w:szCs w:val="24"/>
        </w:rPr>
        <w:t>wa</w:t>
      </w:r>
      <w:r w:rsidRPr="009A5A5B">
        <w:rPr>
          <w:rFonts w:ascii="Times New Roman" w:hAnsi="Times New Roman" w:cs="Times New Roman"/>
          <w:sz w:val="24"/>
          <w:szCs w:val="24"/>
        </w:rPr>
        <w:t>s no fixed fee</w:t>
      </w:r>
      <w:r w:rsidR="00106DBE" w:rsidRPr="009A5A5B">
        <w:rPr>
          <w:rFonts w:ascii="Times New Roman" w:hAnsi="Times New Roman" w:cs="Times New Roman"/>
          <w:sz w:val="24"/>
          <w:szCs w:val="24"/>
        </w:rPr>
        <w:t>, 20</w:t>
      </w:r>
      <w:r w:rsidRPr="009A5A5B">
        <w:rPr>
          <w:rFonts w:ascii="Times New Roman" w:hAnsi="Times New Roman" w:cs="Times New Roman"/>
          <w:sz w:val="24"/>
          <w:szCs w:val="24"/>
        </w:rPr>
        <w:t xml:space="preserve">% shared that it depends on the garden size while 19% shared that </w:t>
      </w:r>
      <w:r w:rsidR="00106DBE" w:rsidRPr="009A5A5B">
        <w:rPr>
          <w:rFonts w:ascii="Times New Roman" w:hAnsi="Times New Roman" w:cs="Times New Roman"/>
          <w:sz w:val="24"/>
          <w:szCs w:val="24"/>
        </w:rPr>
        <w:t>it</w:t>
      </w:r>
      <w:r w:rsidR="00401B37" w:rsidRPr="009A5A5B">
        <w:rPr>
          <w:rFonts w:ascii="Times New Roman" w:hAnsi="Times New Roman" w:cs="Times New Roman"/>
          <w:sz w:val="24"/>
          <w:szCs w:val="24"/>
        </w:rPr>
        <w:t xml:space="preserve"> wa</w:t>
      </w:r>
      <w:r w:rsidR="00106DBE" w:rsidRPr="009A5A5B">
        <w:rPr>
          <w:rFonts w:ascii="Times New Roman" w:hAnsi="Times New Roman" w:cs="Times New Roman"/>
          <w:sz w:val="24"/>
          <w:szCs w:val="24"/>
        </w:rPr>
        <w:t>s below 1,000,000 shillings while 12% shared that it</w:t>
      </w:r>
      <w:r w:rsidR="00401B37" w:rsidRPr="009A5A5B">
        <w:rPr>
          <w:rFonts w:ascii="Times New Roman" w:hAnsi="Times New Roman" w:cs="Times New Roman"/>
          <w:sz w:val="24"/>
          <w:szCs w:val="24"/>
        </w:rPr>
        <w:t xml:space="preserve"> wa</w:t>
      </w:r>
      <w:r w:rsidR="00106DBE" w:rsidRPr="009A5A5B">
        <w:rPr>
          <w:rFonts w:ascii="Times New Roman" w:hAnsi="Times New Roman" w:cs="Times New Roman"/>
          <w:sz w:val="24"/>
          <w:szCs w:val="24"/>
        </w:rPr>
        <w:t>s between 1- 2 million shillings, 10% shared that it</w:t>
      </w:r>
      <w:r w:rsidR="00401B37" w:rsidRPr="009A5A5B">
        <w:rPr>
          <w:rFonts w:ascii="Times New Roman" w:hAnsi="Times New Roman" w:cs="Times New Roman"/>
          <w:sz w:val="24"/>
          <w:szCs w:val="24"/>
        </w:rPr>
        <w:t xml:space="preserve"> wa</w:t>
      </w:r>
      <w:r w:rsidR="00106DBE" w:rsidRPr="009A5A5B">
        <w:rPr>
          <w:rFonts w:ascii="Times New Roman" w:hAnsi="Times New Roman" w:cs="Times New Roman"/>
          <w:sz w:val="24"/>
          <w:szCs w:val="24"/>
        </w:rPr>
        <w:t xml:space="preserve">s between 3-6 </w:t>
      </w:r>
      <w:r w:rsidR="005339A1" w:rsidRPr="009A5A5B">
        <w:rPr>
          <w:rFonts w:ascii="Times New Roman" w:hAnsi="Times New Roman" w:cs="Times New Roman"/>
          <w:sz w:val="24"/>
          <w:szCs w:val="24"/>
        </w:rPr>
        <w:t xml:space="preserve">millions, </w:t>
      </w:r>
      <w:r w:rsidR="00106DBE" w:rsidRPr="009A5A5B">
        <w:rPr>
          <w:rFonts w:ascii="Times New Roman" w:hAnsi="Times New Roman" w:cs="Times New Roman"/>
          <w:sz w:val="24"/>
          <w:szCs w:val="24"/>
        </w:rPr>
        <w:t>6% shared that it</w:t>
      </w:r>
      <w:r w:rsidR="00401B37" w:rsidRPr="009A5A5B">
        <w:rPr>
          <w:rFonts w:ascii="Times New Roman" w:hAnsi="Times New Roman" w:cs="Times New Roman"/>
          <w:sz w:val="24"/>
          <w:szCs w:val="24"/>
        </w:rPr>
        <w:t xml:space="preserve"> wa</w:t>
      </w:r>
      <w:r w:rsidR="00106DBE" w:rsidRPr="009A5A5B">
        <w:rPr>
          <w:rFonts w:ascii="Times New Roman" w:hAnsi="Times New Roman" w:cs="Times New Roman"/>
          <w:sz w:val="24"/>
          <w:szCs w:val="24"/>
        </w:rPr>
        <w:t xml:space="preserve">s between 2-3 million shillings while another 6% shared that they </w:t>
      </w:r>
      <w:r w:rsidR="00401B37" w:rsidRPr="009A5A5B">
        <w:rPr>
          <w:rFonts w:ascii="Times New Roman" w:hAnsi="Times New Roman" w:cs="Times New Roman"/>
          <w:sz w:val="24"/>
          <w:szCs w:val="24"/>
        </w:rPr>
        <w:t>we</w:t>
      </w:r>
      <w:r w:rsidR="00106DBE" w:rsidRPr="009A5A5B">
        <w:rPr>
          <w:rFonts w:ascii="Times New Roman" w:hAnsi="Times New Roman" w:cs="Times New Roman"/>
          <w:sz w:val="24"/>
          <w:szCs w:val="24"/>
        </w:rPr>
        <w:t xml:space="preserve">re not sure, while 4% shared that it depends on the broker. </w:t>
      </w:r>
    </w:p>
    <w:p w:rsidR="00EF29E3" w:rsidRPr="009A5A5B" w:rsidRDefault="00EF29E3" w:rsidP="00A02351">
      <w:pPr>
        <w:pStyle w:val="Heading3"/>
        <w:rPr>
          <w:rFonts w:ascii="Times New Roman" w:hAnsi="Times New Roman" w:cs="Times New Roman"/>
        </w:rPr>
      </w:pPr>
      <w:bookmarkStart w:id="20" w:name="_Toc93446236"/>
      <w:r w:rsidRPr="009A5A5B">
        <w:rPr>
          <w:rFonts w:ascii="Times New Roman" w:hAnsi="Times New Roman" w:cs="Times New Roman"/>
        </w:rPr>
        <w:lastRenderedPageBreak/>
        <w:t>Behavioral Issues in the sugar mills</w:t>
      </w:r>
      <w:r w:rsidR="00FB04D3" w:rsidRPr="009A5A5B">
        <w:rPr>
          <w:rFonts w:ascii="Times New Roman" w:hAnsi="Times New Roman" w:cs="Times New Roman"/>
        </w:rPr>
        <w:t>:</w:t>
      </w:r>
      <w:bookmarkEnd w:id="20"/>
    </w:p>
    <w:p w:rsidR="00FB04D3" w:rsidRPr="009A5A5B" w:rsidRDefault="00FB04D3" w:rsidP="00106DBE">
      <w:pPr>
        <w:spacing w:after="0"/>
        <w:jc w:val="both"/>
        <w:rPr>
          <w:rFonts w:ascii="Times New Roman" w:hAnsi="Times New Roman" w:cs="Times New Roman"/>
          <w:b/>
        </w:rPr>
      </w:pPr>
      <w:r w:rsidRPr="009A5A5B">
        <w:rPr>
          <w:rFonts w:ascii="Times New Roman" w:hAnsi="Times New Roman" w:cs="Times New Roman"/>
          <w:noProof/>
          <w:lang w:val="en-GB" w:eastAsia="en-GB"/>
        </w:rPr>
        <w:drawing>
          <wp:inline distT="0" distB="0" distL="0" distR="0" wp14:anchorId="205C3B94" wp14:editId="0D665EEE">
            <wp:extent cx="2857500" cy="2409825"/>
            <wp:effectExtent l="0" t="0" r="1905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9A5A5B">
        <w:rPr>
          <w:rFonts w:ascii="Times New Roman" w:hAnsi="Times New Roman" w:cs="Times New Roman"/>
          <w:noProof/>
          <w:lang w:val="en-GB" w:eastAsia="en-GB"/>
        </w:rPr>
        <w:drawing>
          <wp:inline distT="0" distB="0" distL="0" distR="0" wp14:anchorId="6692661F" wp14:editId="1964A48E">
            <wp:extent cx="3028950" cy="2371725"/>
            <wp:effectExtent l="0" t="0" r="1905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A5E8D" w:rsidRPr="009A5A5B" w:rsidRDefault="002A5E8D" w:rsidP="00106DBE">
      <w:pPr>
        <w:spacing w:after="0"/>
        <w:jc w:val="both"/>
        <w:rPr>
          <w:rFonts w:ascii="Times New Roman" w:hAnsi="Times New Roman" w:cs="Times New Roman"/>
          <w:b/>
          <w:color w:val="4F81BD" w:themeColor="accent1"/>
          <w:sz w:val="28"/>
          <w:szCs w:val="28"/>
          <w:vertAlign w:val="subscript"/>
        </w:rPr>
      </w:pPr>
      <w:r w:rsidRPr="009A5A5B">
        <w:rPr>
          <w:rFonts w:ascii="Times New Roman" w:hAnsi="Times New Roman" w:cs="Times New Roman"/>
        </w:rPr>
        <w:t xml:space="preserve"> </w:t>
      </w:r>
      <w:r w:rsidRPr="009A5A5B">
        <w:rPr>
          <w:rFonts w:ascii="Times New Roman" w:hAnsi="Times New Roman" w:cs="Times New Roman"/>
          <w:b/>
          <w:color w:val="4F81BD" w:themeColor="accent1"/>
          <w:sz w:val="28"/>
          <w:szCs w:val="28"/>
          <w:vertAlign w:val="subscript"/>
        </w:rPr>
        <w:t xml:space="preserve">Figure </w:t>
      </w:r>
      <w:r w:rsidR="00C63CA4" w:rsidRPr="009A5A5B">
        <w:rPr>
          <w:rFonts w:ascii="Times New Roman" w:hAnsi="Times New Roman" w:cs="Times New Roman"/>
          <w:b/>
          <w:color w:val="4F81BD" w:themeColor="accent1"/>
          <w:sz w:val="28"/>
          <w:szCs w:val="28"/>
          <w:vertAlign w:val="subscript"/>
        </w:rPr>
        <w:t>27</w:t>
      </w:r>
      <w:r w:rsidRPr="009A5A5B">
        <w:rPr>
          <w:rFonts w:ascii="Times New Roman" w:hAnsi="Times New Roman" w:cs="Times New Roman"/>
          <w:b/>
          <w:color w:val="4F81BD" w:themeColor="accent1"/>
          <w:sz w:val="28"/>
          <w:szCs w:val="28"/>
          <w:vertAlign w:val="subscript"/>
        </w:rPr>
        <w:t xml:space="preserve">. Showing whether mills respect farmers                      </w:t>
      </w:r>
      <w:r w:rsidR="00C63CA4" w:rsidRPr="009A5A5B">
        <w:rPr>
          <w:rFonts w:ascii="Times New Roman" w:hAnsi="Times New Roman" w:cs="Times New Roman"/>
          <w:b/>
          <w:color w:val="4F81BD" w:themeColor="accent1"/>
          <w:sz w:val="28"/>
          <w:szCs w:val="28"/>
          <w:vertAlign w:val="subscript"/>
        </w:rPr>
        <w:t>Figure 28</w:t>
      </w:r>
      <w:r w:rsidRPr="009A5A5B">
        <w:rPr>
          <w:rFonts w:ascii="Times New Roman" w:hAnsi="Times New Roman" w:cs="Times New Roman"/>
          <w:b/>
          <w:color w:val="4F81BD" w:themeColor="accent1"/>
          <w:sz w:val="28"/>
          <w:szCs w:val="28"/>
          <w:vertAlign w:val="subscript"/>
        </w:rPr>
        <w:t xml:space="preserve"> showing behavioral issues </w:t>
      </w:r>
    </w:p>
    <w:p w:rsidR="00CF6020" w:rsidRPr="009A5A5B" w:rsidRDefault="00FB04D3" w:rsidP="00413467">
      <w:pPr>
        <w:jc w:val="both"/>
        <w:rPr>
          <w:rFonts w:ascii="Times New Roman" w:hAnsi="Times New Roman" w:cs="Times New Roman"/>
          <w:sz w:val="24"/>
          <w:szCs w:val="24"/>
        </w:rPr>
      </w:pPr>
      <w:r w:rsidRPr="009A5A5B">
        <w:rPr>
          <w:rFonts w:ascii="Times New Roman" w:hAnsi="Times New Roman" w:cs="Times New Roman"/>
          <w:sz w:val="24"/>
          <w:szCs w:val="24"/>
        </w:rPr>
        <w:t xml:space="preserve">The increased production </w:t>
      </w:r>
      <w:r w:rsidR="008F2055" w:rsidRPr="009A5A5B">
        <w:rPr>
          <w:rFonts w:ascii="Times New Roman" w:hAnsi="Times New Roman" w:cs="Times New Roman"/>
          <w:sz w:val="24"/>
          <w:szCs w:val="24"/>
        </w:rPr>
        <w:t>of sugarcane and the current impasse in the sector ha</w:t>
      </w:r>
      <w:r w:rsidR="0064256E" w:rsidRPr="009A5A5B">
        <w:rPr>
          <w:rFonts w:ascii="Times New Roman" w:hAnsi="Times New Roman" w:cs="Times New Roman"/>
          <w:sz w:val="24"/>
          <w:szCs w:val="24"/>
        </w:rPr>
        <w:t>d</w:t>
      </w:r>
      <w:r w:rsidR="008F2055" w:rsidRPr="009A5A5B">
        <w:rPr>
          <w:rFonts w:ascii="Times New Roman" w:hAnsi="Times New Roman" w:cs="Times New Roman"/>
          <w:sz w:val="24"/>
          <w:szCs w:val="24"/>
        </w:rPr>
        <w:t xml:space="preserve"> created many behavioral issues </w:t>
      </w:r>
      <w:r w:rsidR="005339A1" w:rsidRPr="009A5A5B">
        <w:rPr>
          <w:rFonts w:ascii="Times New Roman" w:hAnsi="Times New Roman" w:cs="Times New Roman"/>
          <w:sz w:val="24"/>
          <w:szCs w:val="24"/>
        </w:rPr>
        <w:t xml:space="preserve">and challenges </w:t>
      </w:r>
      <w:r w:rsidR="008F2055" w:rsidRPr="009A5A5B">
        <w:rPr>
          <w:rFonts w:ascii="Times New Roman" w:hAnsi="Times New Roman" w:cs="Times New Roman"/>
          <w:sz w:val="24"/>
          <w:szCs w:val="24"/>
        </w:rPr>
        <w:t xml:space="preserve">around the sugar mills. In regards to respect of the sugarcane farmers 78% shared that the mill owners don’t respect the sugarcane farmers while only 17% shared that they respect them. 6% wasn’t sure about the behavior of the mill owners. </w:t>
      </w:r>
      <w:r w:rsidR="0064256E" w:rsidRPr="009A5A5B">
        <w:rPr>
          <w:rFonts w:ascii="Times New Roman" w:hAnsi="Times New Roman" w:cs="Times New Roman"/>
          <w:sz w:val="24"/>
          <w:szCs w:val="24"/>
        </w:rPr>
        <w:t xml:space="preserve">The team </w:t>
      </w:r>
      <w:r w:rsidR="008F2055" w:rsidRPr="009A5A5B">
        <w:rPr>
          <w:rFonts w:ascii="Times New Roman" w:hAnsi="Times New Roman" w:cs="Times New Roman"/>
          <w:sz w:val="24"/>
          <w:szCs w:val="24"/>
        </w:rPr>
        <w:t xml:space="preserve"> asked them about the kind of behavior expressed and majority 25% shared that they don’t pay on time while 19% shared that they take their time to attend to you and are often rude to the farmers respectively while 14% shared that they are </w:t>
      </w:r>
      <w:r w:rsidR="002A5E8D" w:rsidRPr="009A5A5B">
        <w:rPr>
          <w:rFonts w:ascii="Times New Roman" w:hAnsi="Times New Roman" w:cs="Times New Roman"/>
          <w:sz w:val="24"/>
          <w:szCs w:val="24"/>
        </w:rPr>
        <w:t>abusive</w:t>
      </w:r>
      <w:r w:rsidR="0064256E" w:rsidRPr="009A5A5B">
        <w:rPr>
          <w:rFonts w:ascii="Times New Roman" w:hAnsi="Times New Roman" w:cs="Times New Roman"/>
          <w:sz w:val="24"/>
          <w:szCs w:val="24"/>
        </w:rPr>
        <w:t>.  Furthermore,</w:t>
      </w:r>
      <w:r w:rsidR="002A5E8D" w:rsidRPr="009A5A5B">
        <w:rPr>
          <w:rFonts w:ascii="Times New Roman" w:hAnsi="Times New Roman" w:cs="Times New Roman"/>
          <w:sz w:val="24"/>
          <w:szCs w:val="24"/>
        </w:rPr>
        <w:t xml:space="preserve"> </w:t>
      </w:r>
      <w:r w:rsidR="008F2055" w:rsidRPr="009A5A5B">
        <w:rPr>
          <w:rFonts w:ascii="Times New Roman" w:hAnsi="Times New Roman" w:cs="Times New Roman"/>
          <w:sz w:val="24"/>
          <w:szCs w:val="24"/>
        </w:rPr>
        <w:t>6% shared that they d</w:t>
      </w:r>
      <w:r w:rsidR="002A5E8D" w:rsidRPr="009A5A5B">
        <w:rPr>
          <w:rFonts w:ascii="Times New Roman" w:hAnsi="Times New Roman" w:cs="Times New Roman"/>
          <w:sz w:val="24"/>
          <w:szCs w:val="24"/>
        </w:rPr>
        <w:t>eal with mafias and middlemen,</w:t>
      </w:r>
      <w:r w:rsidR="008F2055" w:rsidRPr="009A5A5B">
        <w:rPr>
          <w:rFonts w:ascii="Times New Roman" w:hAnsi="Times New Roman" w:cs="Times New Roman"/>
          <w:sz w:val="24"/>
          <w:szCs w:val="24"/>
        </w:rPr>
        <w:t xml:space="preserve"> another 6% shared that they cancel off some ton</w:t>
      </w:r>
      <w:r w:rsidR="002A5E8D" w:rsidRPr="009A5A5B">
        <w:rPr>
          <w:rFonts w:ascii="Times New Roman" w:hAnsi="Times New Roman" w:cs="Times New Roman"/>
          <w:sz w:val="24"/>
          <w:szCs w:val="24"/>
        </w:rPr>
        <w:t>n</w:t>
      </w:r>
      <w:r w:rsidR="008F2055" w:rsidRPr="009A5A5B">
        <w:rPr>
          <w:rFonts w:ascii="Times New Roman" w:hAnsi="Times New Roman" w:cs="Times New Roman"/>
          <w:sz w:val="24"/>
          <w:szCs w:val="24"/>
        </w:rPr>
        <w:t xml:space="preserve">es on the sugarcane tonnage while another 6% complained about the use of substandard weighing scales, </w:t>
      </w:r>
      <w:r w:rsidR="0064256E" w:rsidRPr="009A5A5B">
        <w:rPr>
          <w:rFonts w:ascii="Times New Roman" w:hAnsi="Times New Roman" w:cs="Times New Roman"/>
          <w:sz w:val="24"/>
          <w:szCs w:val="24"/>
        </w:rPr>
        <w:t xml:space="preserve">and </w:t>
      </w:r>
      <w:r w:rsidR="008F2055" w:rsidRPr="009A5A5B">
        <w:rPr>
          <w:rFonts w:ascii="Times New Roman" w:hAnsi="Times New Roman" w:cs="Times New Roman"/>
          <w:sz w:val="24"/>
          <w:szCs w:val="24"/>
        </w:rPr>
        <w:t>5</w:t>
      </w:r>
      <w:r w:rsidR="00C63CA4" w:rsidRPr="009A5A5B">
        <w:rPr>
          <w:rFonts w:ascii="Times New Roman" w:hAnsi="Times New Roman" w:cs="Times New Roman"/>
          <w:sz w:val="24"/>
          <w:szCs w:val="24"/>
        </w:rPr>
        <w:t>% shared that they yell at them when they go to the mills to sell their sugarcane.</w:t>
      </w:r>
    </w:p>
    <w:p w:rsidR="009A1C0F" w:rsidRPr="009A5A5B" w:rsidRDefault="002A5E8D" w:rsidP="00A02351">
      <w:pPr>
        <w:pStyle w:val="Heading3"/>
        <w:rPr>
          <w:rFonts w:ascii="Times New Roman" w:hAnsi="Times New Roman" w:cs="Times New Roman"/>
        </w:rPr>
      </w:pPr>
      <w:bookmarkStart w:id="21" w:name="_Toc93446237"/>
      <w:r w:rsidRPr="009A5A5B">
        <w:rPr>
          <w:rFonts w:ascii="Times New Roman" w:hAnsi="Times New Roman" w:cs="Times New Roman"/>
        </w:rPr>
        <w:t>The Cost of Sugarcane</w:t>
      </w:r>
      <w:bookmarkEnd w:id="21"/>
    </w:p>
    <w:p w:rsidR="002A5E8D" w:rsidRPr="009A5A5B" w:rsidRDefault="009A1C0F" w:rsidP="00413467">
      <w:pPr>
        <w:jc w:val="both"/>
        <w:rPr>
          <w:rFonts w:ascii="Times New Roman" w:hAnsi="Times New Roman" w:cs="Times New Roman"/>
          <w:b/>
        </w:rPr>
      </w:pPr>
      <w:r w:rsidRPr="009A5A5B">
        <w:rPr>
          <w:rFonts w:ascii="Times New Roman" w:hAnsi="Times New Roman" w:cs="Times New Roman"/>
          <w:noProof/>
          <w:lang w:val="en-GB" w:eastAsia="en-GB"/>
        </w:rPr>
        <w:drawing>
          <wp:inline distT="0" distB="0" distL="0" distR="0" wp14:anchorId="2BF0C5E1" wp14:editId="4EE41FCE">
            <wp:extent cx="2743200" cy="24003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2A5E8D" w:rsidRPr="009A5A5B">
        <w:rPr>
          <w:rFonts w:ascii="Times New Roman" w:hAnsi="Times New Roman" w:cs="Times New Roman"/>
          <w:b/>
        </w:rPr>
        <w:t xml:space="preserve"> </w:t>
      </w:r>
      <w:r w:rsidRPr="009A5A5B">
        <w:rPr>
          <w:rFonts w:ascii="Times New Roman" w:hAnsi="Times New Roman" w:cs="Times New Roman"/>
          <w:noProof/>
          <w:lang w:val="en-GB" w:eastAsia="en-GB"/>
        </w:rPr>
        <w:drawing>
          <wp:inline distT="0" distB="0" distL="0" distR="0" wp14:anchorId="74B9A91F" wp14:editId="1199F0FE">
            <wp:extent cx="3121269" cy="2391507"/>
            <wp:effectExtent l="0" t="0" r="3175" b="889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06DBE" w:rsidRPr="009A5A5B" w:rsidRDefault="00106DBE" w:rsidP="00413467">
      <w:pPr>
        <w:jc w:val="both"/>
        <w:rPr>
          <w:rFonts w:ascii="Times New Roman" w:hAnsi="Times New Roman" w:cs="Times New Roman"/>
          <w:color w:val="333333"/>
          <w:sz w:val="24"/>
          <w:szCs w:val="24"/>
        </w:rPr>
      </w:pPr>
      <w:r w:rsidRPr="009A5A5B">
        <w:rPr>
          <w:rFonts w:ascii="Times New Roman" w:hAnsi="Times New Roman" w:cs="Times New Roman"/>
          <w:sz w:val="24"/>
          <w:szCs w:val="24"/>
        </w:rPr>
        <w:t>The cost of sugarcane apparently ha</w:t>
      </w:r>
      <w:r w:rsidR="00A4663D" w:rsidRPr="009A5A5B">
        <w:rPr>
          <w:rFonts w:ascii="Times New Roman" w:hAnsi="Times New Roman" w:cs="Times New Roman"/>
          <w:sz w:val="24"/>
          <w:szCs w:val="24"/>
        </w:rPr>
        <w:t>d</w:t>
      </w:r>
      <w:r w:rsidRPr="009A5A5B">
        <w:rPr>
          <w:rFonts w:ascii="Times New Roman" w:hAnsi="Times New Roman" w:cs="Times New Roman"/>
          <w:sz w:val="24"/>
          <w:szCs w:val="24"/>
        </w:rPr>
        <w:t xml:space="preserve"> reduced</w:t>
      </w:r>
      <w:r w:rsidR="00774AB7" w:rsidRPr="009A5A5B">
        <w:rPr>
          <w:rFonts w:ascii="Times New Roman" w:hAnsi="Times New Roman" w:cs="Times New Roman"/>
          <w:sz w:val="24"/>
          <w:szCs w:val="24"/>
        </w:rPr>
        <w:t xml:space="preserve"> tremendously</w:t>
      </w:r>
      <w:r w:rsidRPr="009A5A5B">
        <w:rPr>
          <w:rFonts w:ascii="Times New Roman" w:hAnsi="Times New Roman" w:cs="Times New Roman"/>
          <w:sz w:val="24"/>
          <w:szCs w:val="24"/>
        </w:rPr>
        <w:t>. Half the number of respondents 53% shared that it</w:t>
      </w:r>
      <w:r w:rsidR="00A4663D" w:rsidRPr="009A5A5B">
        <w:rPr>
          <w:rFonts w:ascii="Times New Roman" w:hAnsi="Times New Roman" w:cs="Times New Roman"/>
          <w:sz w:val="24"/>
          <w:szCs w:val="24"/>
        </w:rPr>
        <w:t xml:space="preserve"> wa</w:t>
      </w:r>
      <w:r w:rsidRPr="009A5A5B">
        <w:rPr>
          <w:rFonts w:ascii="Times New Roman" w:hAnsi="Times New Roman" w:cs="Times New Roman"/>
          <w:sz w:val="24"/>
          <w:szCs w:val="24"/>
        </w:rPr>
        <w:t>s between 9</w:t>
      </w:r>
      <w:r w:rsidR="00774AB7" w:rsidRPr="009A5A5B">
        <w:rPr>
          <w:rFonts w:ascii="Times New Roman" w:hAnsi="Times New Roman" w:cs="Times New Roman"/>
          <w:sz w:val="24"/>
          <w:szCs w:val="24"/>
        </w:rPr>
        <w:t xml:space="preserve">5-100,000/- while 18% shared that they don’t know while 14% shared </w:t>
      </w:r>
      <w:r w:rsidR="00774AB7" w:rsidRPr="009A5A5B">
        <w:rPr>
          <w:rFonts w:ascii="Times New Roman" w:hAnsi="Times New Roman" w:cs="Times New Roman"/>
          <w:sz w:val="24"/>
          <w:szCs w:val="24"/>
        </w:rPr>
        <w:lastRenderedPageBreak/>
        <w:t>that it</w:t>
      </w:r>
      <w:r w:rsidR="00A4663D" w:rsidRPr="009A5A5B">
        <w:rPr>
          <w:rFonts w:ascii="Times New Roman" w:hAnsi="Times New Roman" w:cs="Times New Roman"/>
          <w:sz w:val="24"/>
          <w:szCs w:val="24"/>
        </w:rPr>
        <w:t xml:space="preserve"> wa</w:t>
      </w:r>
      <w:r w:rsidR="00774AB7" w:rsidRPr="009A5A5B">
        <w:rPr>
          <w:rFonts w:ascii="Times New Roman" w:hAnsi="Times New Roman" w:cs="Times New Roman"/>
          <w:sz w:val="24"/>
          <w:szCs w:val="24"/>
        </w:rPr>
        <w:t>s between 90-95,000/=</w:t>
      </w:r>
      <w:r w:rsidR="00A4663D" w:rsidRPr="009A5A5B">
        <w:rPr>
          <w:rFonts w:ascii="Times New Roman" w:hAnsi="Times New Roman" w:cs="Times New Roman"/>
          <w:sz w:val="24"/>
          <w:szCs w:val="24"/>
        </w:rPr>
        <w:t>.</w:t>
      </w:r>
      <w:r w:rsidR="00774AB7" w:rsidRPr="009A5A5B">
        <w:rPr>
          <w:rFonts w:ascii="Times New Roman" w:hAnsi="Times New Roman" w:cs="Times New Roman"/>
          <w:sz w:val="24"/>
          <w:szCs w:val="24"/>
        </w:rPr>
        <w:t xml:space="preserve"> 11% shared that it</w:t>
      </w:r>
      <w:r w:rsidR="00A4663D" w:rsidRPr="009A5A5B">
        <w:rPr>
          <w:rFonts w:ascii="Times New Roman" w:hAnsi="Times New Roman" w:cs="Times New Roman"/>
          <w:sz w:val="24"/>
          <w:szCs w:val="24"/>
        </w:rPr>
        <w:t xml:space="preserve"> wa</w:t>
      </w:r>
      <w:r w:rsidR="00774AB7" w:rsidRPr="009A5A5B">
        <w:rPr>
          <w:rFonts w:ascii="Times New Roman" w:hAnsi="Times New Roman" w:cs="Times New Roman"/>
          <w:sz w:val="24"/>
          <w:szCs w:val="24"/>
        </w:rPr>
        <w:t>s between 100- 150,000/= while 5% shared that it</w:t>
      </w:r>
      <w:r w:rsidR="00A4663D" w:rsidRPr="009A5A5B">
        <w:rPr>
          <w:rFonts w:ascii="Times New Roman" w:hAnsi="Times New Roman" w:cs="Times New Roman"/>
          <w:sz w:val="24"/>
          <w:szCs w:val="24"/>
        </w:rPr>
        <w:t xml:space="preserve"> wa</w:t>
      </w:r>
      <w:r w:rsidR="00774AB7" w:rsidRPr="009A5A5B">
        <w:rPr>
          <w:rFonts w:ascii="Times New Roman" w:hAnsi="Times New Roman" w:cs="Times New Roman"/>
          <w:sz w:val="24"/>
          <w:szCs w:val="24"/>
        </w:rPr>
        <w:t xml:space="preserve">s below 5%. Whereas </w:t>
      </w:r>
      <w:r w:rsidR="00774AB7" w:rsidRPr="009A5A5B">
        <w:rPr>
          <w:rFonts w:ascii="Times New Roman" w:hAnsi="Times New Roman" w:cs="Times New Roman"/>
          <w:color w:val="333333"/>
          <w:sz w:val="24"/>
          <w:szCs w:val="24"/>
        </w:rPr>
        <w:t xml:space="preserve">Sugarcane is a perennial crop that takes 18 months to mature </w:t>
      </w:r>
      <w:r w:rsidR="00E7797C" w:rsidRPr="009A5A5B">
        <w:rPr>
          <w:rFonts w:ascii="Times New Roman" w:hAnsi="Times New Roman" w:cs="Times New Roman"/>
          <w:color w:val="333333"/>
          <w:sz w:val="24"/>
          <w:szCs w:val="24"/>
        </w:rPr>
        <w:t>it’s</w:t>
      </w:r>
      <w:r w:rsidR="00774AB7" w:rsidRPr="009A5A5B">
        <w:rPr>
          <w:rFonts w:ascii="Times New Roman" w:hAnsi="Times New Roman" w:cs="Times New Roman"/>
          <w:color w:val="333333"/>
          <w:sz w:val="24"/>
          <w:szCs w:val="24"/>
        </w:rPr>
        <w:t xml:space="preserve"> very disturbing that the farmers can’t pick any money from growing sugarcane. </w:t>
      </w:r>
      <w:r w:rsidR="0092739E" w:rsidRPr="0092739E">
        <w:rPr>
          <w:rFonts w:ascii="Times New Roman" w:hAnsi="Times New Roman" w:cs="Times New Roman"/>
          <w:color w:val="FF0000"/>
          <w:sz w:val="24"/>
          <w:szCs w:val="24"/>
        </w:rPr>
        <w:t xml:space="preserve">Therefore, </w:t>
      </w:r>
      <w:r w:rsidR="0092739E">
        <w:rPr>
          <w:rFonts w:ascii="Times New Roman" w:hAnsi="Times New Roman" w:cs="Times New Roman"/>
          <w:color w:val="333333"/>
          <w:sz w:val="24"/>
          <w:szCs w:val="24"/>
        </w:rPr>
        <w:t>b</w:t>
      </w:r>
      <w:r w:rsidR="00774AB7" w:rsidRPr="009A5A5B">
        <w:rPr>
          <w:rFonts w:ascii="Times New Roman" w:hAnsi="Times New Roman" w:cs="Times New Roman"/>
          <w:color w:val="333333"/>
          <w:sz w:val="24"/>
          <w:szCs w:val="24"/>
        </w:rPr>
        <w:t>ecause of the declining prices most farmers 58% sell their sugarcane to the middlemen whi</w:t>
      </w:r>
      <w:r w:rsidR="0092739E">
        <w:rPr>
          <w:rFonts w:ascii="Times New Roman" w:hAnsi="Times New Roman" w:cs="Times New Roman"/>
          <w:color w:val="333333"/>
          <w:sz w:val="24"/>
          <w:szCs w:val="24"/>
        </w:rPr>
        <w:t>le only 38% sell to the factory,</w:t>
      </w:r>
      <w:r w:rsidR="00774AB7" w:rsidRPr="009A5A5B">
        <w:rPr>
          <w:rFonts w:ascii="Times New Roman" w:hAnsi="Times New Roman" w:cs="Times New Roman"/>
          <w:color w:val="333333"/>
          <w:sz w:val="24"/>
          <w:szCs w:val="24"/>
        </w:rPr>
        <w:t xml:space="preserve"> 4% sell to both the middlemen and the mills. This is amidst cries of renting land for that long amidst declining sugar </w:t>
      </w:r>
      <w:r w:rsidR="005339A1" w:rsidRPr="009A5A5B">
        <w:rPr>
          <w:rFonts w:ascii="Times New Roman" w:hAnsi="Times New Roman" w:cs="Times New Roman"/>
          <w:color w:val="333333"/>
          <w:sz w:val="24"/>
          <w:szCs w:val="24"/>
        </w:rPr>
        <w:t>prices that</w:t>
      </w:r>
      <w:r w:rsidR="00774AB7" w:rsidRPr="009A5A5B">
        <w:rPr>
          <w:rFonts w:ascii="Times New Roman" w:hAnsi="Times New Roman" w:cs="Times New Roman"/>
          <w:color w:val="333333"/>
          <w:sz w:val="24"/>
          <w:szCs w:val="24"/>
        </w:rPr>
        <w:t xml:space="preserve"> definitely has implications on incomes, food security and is a breeding ground for poverty.</w:t>
      </w:r>
    </w:p>
    <w:p w:rsidR="005339A1" w:rsidRPr="009A5A5B" w:rsidRDefault="005339A1" w:rsidP="00A02351">
      <w:pPr>
        <w:pStyle w:val="Heading3"/>
        <w:rPr>
          <w:rFonts w:ascii="Times New Roman" w:hAnsi="Times New Roman" w:cs="Times New Roman"/>
        </w:rPr>
      </w:pPr>
      <w:bookmarkStart w:id="22" w:name="_Toc93446238"/>
      <w:r w:rsidRPr="009A5A5B">
        <w:rPr>
          <w:rFonts w:ascii="Times New Roman" w:hAnsi="Times New Roman" w:cs="Times New Roman"/>
        </w:rPr>
        <w:t>Innovations in the sugarcane sector.</w:t>
      </w:r>
      <w:bookmarkEnd w:id="22"/>
    </w:p>
    <w:p w:rsidR="00362EF8" w:rsidRPr="009A5A5B" w:rsidRDefault="00362EF8" w:rsidP="0021277A">
      <w:pPr>
        <w:spacing w:after="0"/>
        <w:jc w:val="both"/>
        <w:rPr>
          <w:rFonts w:ascii="Times New Roman" w:hAnsi="Times New Roman" w:cs="Times New Roman"/>
          <w:b/>
          <w:sz w:val="24"/>
          <w:szCs w:val="24"/>
        </w:rPr>
      </w:pPr>
      <w:r w:rsidRPr="009A5A5B">
        <w:rPr>
          <w:rFonts w:ascii="Times New Roman" w:hAnsi="Times New Roman" w:cs="Times New Roman"/>
          <w:noProof/>
          <w:lang w:val="en-GB" w:eastAsia="en-GB"/>
        </w:rPr>
        <w:drawing>
          <wp:inline distT="0" distB="0" distL="0" distR="0" wp14:anchorId="31E38B0E" wp14:editId="015A5468">
            <wp:extent cx="3024554" cy="2690447"/>
            <wp:effectExtent l="0" t="0" r="4445" b="15240"/>
            <wp:docPr id="406656" name="Chart 4066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9A5A5B">
        <w:rPr>
          <w:rFonts w:ascii="Times New Roman" w:hAnsi="Times New Roman" w:cs="Times New Roman"/>
          <w:noProof/>
          <w:lang w:val="en-GB" w:eastAsia="en-GB"/>
        </w:rPr>
        <w:drawing>
          <wp:inline distT="0" distB="0" distL="0" distR="0" wp14:anchorId="1468000A" wp14:editId="74D638D6">
            <wp:extent cx="2809875" cy="2686050"/>
            <wp:effectExtent l="38100" t="0" r="47625" b="0"/>
            <wp:docPr id="406657" name="Chart 4066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62EF8" w:rsidRPr="009A5A5B" w:rsidRDefault="00362EF8" w:rsidP="0021277A">
      <w:pPr>
        <w:spacing w:after="0"/>
        <w:jc w:val="both"/>
        <w:rPr>
          <w:rFonts w:ascii="Times New Roman" w:hAnsi="Times New Roman" w:cs="Times New Roman"/>
          <w:b/>
          <w:sz w:val="20"/>
          <w:szCs w:val="20"/>
        </w:rPr>
      </w:pPr>
      <w:r w:rsidRPr="009A5A5B">
        <w:rPr>
          <w:rFonts w:ascii="Times New Roman" w:hAnsi="Times New Roman" w:cs="Times New Roman"/>
          <w:b/>
          <w:sz w:val="20"/>
          <w:szCs w:val="20"/>
        </w:rPr>
        <w:t xml:space="preserve">Figure 31 showing awareness of Innovations     </w:t>
      </w:r>
      <w:r w:rsidR="0021277A" w:rsidRPr="009A5A5B">
        <w:rPr>
          <w:rFonts w:ascii="Times New Roman" w:hAnsi="Times New Roman" w:cs="Times New Roman"/>
          <w:b/>
          <w:sz w:val="20"/>
          <w:szCs w:val="20"/>
        </w:rPr>
        <w:t xml:space="preserve">               </w:t>
      </w:r>
      <w:r w:rsidRPr="009A5A5B">
        <w:rPr>
          <w:rFonts w:ascii="Times New Roman" w:hAnsi="Times New Roman" w:cs="Times New Roman"/>
          <w:b/>
          <w:sz w:val="20"/>
          <w:szCs w:val="20"/>
        </w:rPr>
        <w:t xml:space="preserve">  Figure </w:t>
      </w:r>
      <w:r w:rsidR="0021277A" w:rsidRPr="009A5A5B">
        <w:rPr>
          <w:rFonts w:ascii="Times New Roman" w:hAnsi="Times New Roman" w:cs="Times New Roman"/>
          <w:b/>
          <w:sz w:val="20"/>
          <w:szCs w:val="20"/>
        </w:rPr>
        <w:t>32 showing respondents efforts.</w:t>
      </w:r>
    </w:p>
    <w:p w:rsidR="00940F42" w:rsidRPr="009A5A5B" w:rsidRDefault="0021277A" w:rsidP="0021277A">
      <w:pPr>
        <w:spacing w:after="0"/>
        <w:jc w:val="both"/>
        <w:rPr>
          <w:rFonts w:ascii="Times New Roman" w:hAnsi="Times New Roman" w:cs="Times New Roman"/>
          <w:sz w:val="24"/>
          <w:szCs w:val="24"/>
        </w:rPr>
      </w:pPr>
      <w:r w:rsidRPr="009A5A5B">
        <w:rPr>
          <w:rFonts w:ascii="Times New Roman" w:hAnsi="Times New Roman" w:cs="Times New Roman"/>
          <w:sz w:val="24"/>
          <w:szCs w:val="24"/>
        </w:rPr>
        <w:t>In regards to Innovations in the Sugarcane Value chain, Majority of respondents 78% shared that they ha</w:t>
      </w:r>
      <w:r w:rsidR="00A4663D" w:rsidRPr="009A5A5B">
        <w:rPr>
          <w:rFonts w:ascii="Times New Roman" w:hAnsi="Times New Roman" w:cs="Times New Roman"/>
          <w:sz w:val="24"/>
          <w:szCs w:val="24"/>
        </w:rPr>
        <w:t xml:space="preserve">d </w:t>
      </w:r>
      <w:r w:rsidR="0092739E">
        <w:rPr>
          <w:rFonts w:ascii="Times New Roman" w:hAnsi="Times New Roman" w:cs="Times New Roman"/>
          <w:sz w:val="24"/>
          <w:szCs w:val="24"/>
        </w:rPr>
        <w:t xml:space="preserve"> not heard about any i</w:t>
      </w:r>
      <w:r w:rsidRPr="009A5A5B">
        <w:rPr>
          <w:rFonts w:ascii="Times New Roman" w:hAnsi="Times New Roman" w:cs="Times New Roman"/>
          <w:sz w:val="24"/>
          <w:szCs w:val="24"/>
        </w:rPr>
        <w:t>nnovations promoting the use of sugarcane as an alternative raw material in the making of other commercial products</w:t>
      </w:r>
      <w:r w:rsidR="00A4663D" w:rsidRPr="009A5A5B">
        <w:rPr>
          <w:rFonts w:ascii="Times New Roman" w:hAnsi="Times New Roman" w:cs="Times New Roman"/>
          <w:sz w:val="24"/>
          <w:szCs w:val="24"/>
        </w:rPr>
        <w:t xml:space="preserve"> w</w:t>
      </w:r>
      <w:r w:rsidRPr="009A5A5B">
        <w:rPr>
          <w:rFonts w:ascii="Times New Roman" w:hAnsi="Times New Roman" w:cs="Times New Roman"/>
          <w:sz w:val="24"/>
          <w:szCs w:val="24"/>
        </w:rPr>
        <w:t>hile 22% shared that they ha</w:t>
      </w:r>
      <w:r w:rsidR="00A4663D" w:rsidRPr="009A5A5B">
        <w:rPr>
          <w:rFonts w:ascii="Times New Roman" w:hAnsi="Times New Roman" w:cs="Times New Roman"/>
          <w:sz w:val="24"/>
          <w:szCs w:val="24"/>
        </w:rPr>
        <w:t>d ever</w:t>
      </w:r>
      <w:r w:rsidRPr="009A5A5B">
        <w:rPr>
          <w:rFonts w:ascii="Times New Roman" w:hAnsi="Times New Roman" w:cs="Times New Roman"/>
          <w:sz w:val="24"/>
          <w:szCs w:val="24"/>
        </w:rPr>
        <w:t xml:space="preserve"> heard about alternative innovations in the sugarcane sector focusing on sugarcane juice processing. In regards to the efforts aimed at addressing sugarcane issues in the region</w:t>
      </w:r>
      <w:r w:rsidR="00A4663D" w:rsidRPr="009A5A5B">
        <w:rPr>
          <w:rFonts w:ascii="Times New Roman" w:hAnsi="Times New Roman" w:cs="Times New Roman"/>
          <w:sz w:val="24"/>
          <w:szCs w:val="24"/>
        </w:rPr>
        <w:t>,</w:t>
      </w:r>
      <w:r w:rsidRPr="009A5A5B">
        <w:rPr>
          <w:rFonts w:ascii="Times New Roman" w:hAnsi="Times New Roman" w:cs="Times New Roman"/>
          <w:sz w:val="24"/>
          <w:szCs w:val="24"/>
        </w:rPr>
        <w:t xml:space="preserve"> majority of respondents 78% shared that they ha</w:t>
      </w:r>
      <w:r w:rsidR="00A4663D" w:rsidRPr="009A5A5B">
        <w:rPr>
          <w:rFonts w:ascii="Times New Roman" w:hAnsi="Times New Roman" w:cs="Times New Roman"/>
          <w:sz w:val="24"/>
          <w:szCs w:val="24"/>
        </w:rPr>
        <w:t>d</w:t>
      </w:r>
      <w:r w:rsidRPr="009A5A5B">
        <w:rPr>
          <w:rFonts w:ascii="Times New Roman" w:hAnsi="Times New Roman" w:cs="Times New Roman"/>
          <w:sz w:val="24"/>
          <w:szCs w:val="24"/>
        </w:rPr>
        <w:t xml:space="preserve"> never joined any efforts aimed at creating solutions to the sugarcane issues while 22% ha</w:t>
      </w:r>
      <w:r w:rsidR="00A4663D" w:rsidRPr="009A5A5B">
        <w:rPr>
          <w:rFonts w:ascii="Times New Roman" w:hAnsi="Times New Roman" w:cs="Times New Roman"/>
          <w:sz w:val="24"/>
          <w:szCs w:val="24"/>
        </w:rPr>
        <w:t xml:space="preserve">d </w:t>
      </w:r>
      <w:r w:rsidRPr="009A5A5B">
        <w:rPr>
          <w:rFonts w:ascii="Times New Roman" w:hAnsi="Times New Roman" w:cs="Times New Roman"/>
          <w:sz w:val="24"/>
          <w:szCs w:val="24"/>
        </w:rPr>
        <w:t xml:space="preserve"> ever joined or attended meetings in the region to discuss the challenges to sugarcane growing in the region.</w:t>
      </w:r>
    </w:p>
    <w:p w:rsidR="00940F42" w:rsidRPr="009A5A5B" w:rsidRDefault="00940F42" w:rsidP="00A02351">
      <w:pPr>
        <w:pStyle w:val="Heading1"/>
        <w:rPr>
          <w:rFonts w:ascii="Times New Roman" w:hAnsi="Times New Roman" w:cs="Times New Roman"/>
        </w:rPr>
      </w:pPr>
      <w:bookmarkStart w:id="23" w:name="_Toc93446239"/>
      <w:r w:rsidRPr="009A5A5B">
        <w:rPr>
          <w:rFonts w:ascii="Times New Roman" w:hAnsi="Times New Roman" w:cs="Times New Roman"/>
        </w:rPr>
        <w:t>RECOMMENDATIONS:</w:t>
      </w:r>
      <w:bookmarkEnd w:id="23"/>
    </w:p>
    <w:p w:rsidR="00940F42" w:rsidRPr="009A5A5B" w:rsidRDefault="00940F42" w:rsidP="0021277A">
      <w:pPr>
        <w:spacing w:after="0"/>
        <w:jc w:val="both"/>
        <w:rPr>
          <w:rFonts w:ascii="Times New Roman" w:hAnsi="Times New Roman" w:cs="Times New Roman"/>
          <w:sz w:val="24"/>
          <w:szCs w:val="24"/>
        </w:rPr>
      </w:pPr>
      <w:r w:rsidRPr="009A5A5B">
        <w:rPr>
          <w:rFonts w:ascii="Times New Roman" w:hAnsi="Times New Roman" w:cs="Times New Roman"/>
          <w:sz w:val="24"/>
          <w:szCs w:val="24"/>
        </w:rPr>
        <w:t xml:space="preserve">Based on the findings from the Rapid assessment study, the following recommendations </w:t>
      </w:r>
      <w:r w:rsidR="00A4663D" w:rsidRPr="009A5A5B">
        <w:rPr>
          <w:rFonts w:ascii="Times New Roman" w:hAnsi="Times New Roman" w:cs="Times New Roman"/>
          <w:sz w:val="24"/>
          <w:szCs w:val="24"/>
        </w:rPr>
        <w:t>are</w:t>
      </w:r>
      <w:r w:rsidRPr="009A5A5B">
        <w:rPr>
          <w:rFonts w:ascii="Times New Roman" w:hAnsi="Times New Roman" w:cs="Times New Roman"/>
          <w:sz w:val="24"/>
          <w:szCs w:val="24"/>
        </w:rPr>
        <w:t xml:space="preserve"> </w:t>
      </w:r>
      <w:r w:rsidR="00F17F37" w:rsidRPr="009A5A5B">
        <w:rPr>
          <w:rFonts w:ascii="Times New Roman" w:hAnsi="Times New Roman" w:cs="Times New Roman"/>
          <w:sz w:val="24"/>
          <w:szCs w:val="24"/>
        </w:rPr>
        <w:t>made.</w:t>
      </w:r>
    </w:p>
    <w:p w:rsidR="0092739E" w:rsidRPr="0092739E" w:rsidRDefault="0092739E" w:rsidP="00923775">
      <w:pPr>
        <w:pStyle w:val="ListParagraph"/>
        <w:numPr>
          <w:ilvl w:val="0"/>
          <w:numId w:val="7"/>
        </w:numPr>
        <w:spacing w:after="0"/>
        <w:jc w:val="both"/>
        <w:rPr>
          <w:rFonts w:ascii="Times New Roman" w:hAnsi="Times New Roman" w:cs="Times New Roman"/>
          <w:color w:val="FF0000"/>
          <w:sz w:val="24"/>
          <w:szCs w:val="24"/>
        </w:rPr>
      </w:pPr>
      <w:r w:rsidRPr="0092739E">
        <w:rPr>
          <w:rFonts w:ascii="Times New Roman" w:hAnsi="Times New Roman" w:cs="Times New Roman"/>
          <w:color w:val="FF0000"/>
          <w:sz w:val="24"/>
          <w:szCs w:val="24"/>
        </w:rPr>
        <w:t xml:space="preserve">The region greatly depends on sugarcane and having a streamlined </w:t>
      </w:r>
      <w:r>
        <w:rPr>
          <w:rFonts w:ascii="Times New Roman" w:hAnsi="Times New Roman" w:cs="Times New Roman"/>
          <w:color w:val="FF0000"/>
          <w:sz w:val="24"/>
          <w:szCs w:val="24"/>
        </w:rPr>
        <w:t xml:space="preserve">sugarcane </w:t>
      </w:r>
      <w:r w:rsidRPr="0092739E">
        <w:rPr>
          <w:rFonts w:ascii="Times New Roman" w:hAnsi="Times New Roman" w:cs="Times New Roman"/>
          <w:color w:val="FF0000"/>
          <w:sz w:val="24"/>
          <w:szCs w:val="24"/>
        </w:rPr>
        <w:t xml:space="preserve">marketing plan for the farmers is important in addressing the poverty issues in the region.  This is also on the back drop of the government’s advocacy for </w:t>
      </w:r>
      <w:r>
        <w:rPr>
          <w:rFonts w:ascii="Times New Roman" w:hAnsi="Times New Roman" w:cs="Times New Roman"/>
          <w:color w:val="FF0000"/>
          <w:sz w:val="24"/>
          <w:szCs w:val="24"/>
        </w:rPr>
        <w:t xml:space="preserve">commercial </w:t>
      </w:r>
      <w:r w:rsidRPr="0092739E">
        <w:rPr>
          <w:rFonts w:ascii="Times New Roman" w:hAnsi="Times New Roman" w:cs="Times New Roman"/>
          <w:color w:val="FF0000"/>
          <w:sz w:val="24"/>
          <w:szCs w:val="24"/>
        </w:rPr>
        <w:t xml:space="preserve">farming </w:t>
      </w:r>
      <w:r>
        <w:rPr>
          <w:rFonts w:ascii="Times New Roman" w:hAnsi="Times New Roman" w:cs="Times New Roman"/>
          <w:color w:val="FF0000"/>
          <w:sz w:val="24"/>
          <w:szCs w:val="24"/>
        </w:rPr>
        <w:t xml:space="preserve">that is </w:t>
      </w:r>
      <w:r w:rsidRPr="0092739E">
        <w:rPr>
          <w:rFonts w:ascii="Times New Roman" w:hAnsi="Times New Roman" w:cs="Times New Roman"/>
          <w:color w:val="FF0000"/>
          <w:sz w:val="24"/>
          <w:szCs w:val="24"/>
        </w:rPr>
        <w:t>beyond subsistence farming</w:t>
      </w:r>
      <w:r>
        <w:rPr>
          <w:rFonts w:ascii="Times New Roman" w:hAnsi="Times New Roman" w:cs="Times New Roman"/>
          <w:color w:val="FF0000"/>
          <w:sz w:val="24"/>
          <w:szCs w:val="24"/>
        </w:rPr>
        <w:t xml:space="preserve"> only</w:t>
      </w:r>
      <w:r w:rsidRPr="0092739E">
        <w:rPr>
          <w:rFonts w:ascii="Times New Roman" w:hAnsi="Times New Roman" w:cs="Times New Roman"/>
          <w:color w:val="FF0000"/>
          <w:sz w:val="24"/>
          <w:szCs w:val="24"/>
        </w:rPr>
        <w:t xml:space="preserve">. </w:t>
      </w:r>
      <w:r w:rsidR="00F17F37" w:rsidRPr="0092739E">
        <w:rPr>
          <w:rFonts w:ascii="Times New Roman" w:hAnsi="Times New Roman" w:cs="Times New Roman"/>
          <w:color w:val="FF0000"/>
          <w:sz w:val="24"/>
          <w:szCs w:val="24"/>
        </w:rPr>
        <w:t>The</w:t>
      </w:r>
      <w:r w:rsidRPr="0092739E">
        <w:rPr>
          <w:rFonts w:ascii="Times New Roman" w:hAnsi="Times New Roman" w:cs="Times New Roman"/>
          <w:color w:val="FF0000"/>
          <w:sz w:val="24"/>
          <w:szCs w:val="24"/>
        </w:rPr>
        <w:t>refore listing this</w:t>
      </w:r>
      <w:r w:rsidR="00F17F37" w:rsidRPr="0092739E">
        <w:rPr>
          <w:rFonts w:ascii="Times New Roman" w:hAnsi="Times New Roman" w:cs="Times New Roman"/>
          <w:color w:val="FF0000"/>
          <w:sz w:val="24"/>
          <w:szCs w:val="24"/>
        </w:rPr>
        <w:t xml:space="preserve"> crop among the priority cash crops that the ministry of a</w:t>
      </w:r>
      <w:r>
        <w:rPr>
          <w:rFonts w:ascii="Times New Roman" w:hAnsi="Times New Roman" w:cs="Times New Roman"/>
          <w:color w:val="FF0000"/>
          <w:sz w:val="24"/>
          <w:szCs w:val="24"/>
        </w:rPr>
        <w:t>griculture and animal industry</w:t>
      </w:r>
      <w:r w:rsidRPr="0092739E">
        <w:rPr>
          <w:rFonts w:ascii="Times New Roman" w:hAnsi="Times New Roman" w:cs="Times New Roman"/>
          <w:color w:val="FF0000"/>
          <w:sz w:val="24"/>
          <w:szCs w:val="24"/>
        </w:rPr>
        <w:t xml:space="preserve"> has is very important for economic development in the region.</w:t>
      </w:r>
      <w:r w:rsidR="00F17F37" w:rsidRPr="0092739E">
        <w:rPr>
          <w:rFonts w:ascii="Times New Roman" w:hAnsi="Times New Roman" w:cs="Times New Roman"/>
          <w:color w:val="FF0000"/>
          <w:sz w:val="24"/>
          <w:szCs w:val="24"/>
        </w:rPr>
        <w:t xml:space="preserve"> </w:t>
      </w:r>
    </w:p>
    <w:p w:rsidR="00AD3364" w:rsidRPr="0092739E" w:rsidRDefault="00AD3364" w:rsidP="00923775">
      <w:pPr>
        <w:pStyle w:val="ListParagraph"/>
        <w:numPr>
          <w:ilvl w:val="0"/>
          <w:numId w:val="7"/>
        </w:numPr>
        <w:spacing w:after="0"/>
        <w:jc w:val="both"/>
        <w:rPr>
          <w:rFonts w:ascii="Times New Roman" w:hAnsi="Times New Roman" w:cs="Times New Roman"/>
          <w:sz w:val="24"/>
          <w:szCs w:val="24"/>
        </w:rPr>
      </w:pPr>
      <w:r w:rsidRPr="0092739E">
        <w:rPr>
          <w:rFonts w:ascii="Times New Roman" w:hAnsi="Times New Roman" w:cs="Times New Roman"/>
          <w:color w:val="333333"/>
          <w:sz w:val="24"/>
          <w:szCs w:val="24"/>
        </w:rPr>
        <w:lastRenderedPageBreak/>
        <w:t xml:space="preserve">There is need for to revisit the sugar policy so that it can favor the local farmers in the country. The current policy on sugar favors the Indian investors who operate the mills. It is also a matter of concern that the current policy is not being fully </w:t>
      </w:r>
      <w:r w:rsidR="0092739E">
        <w:rPr>
          <w:rFonts w:ascii="Times New Roman" w:hAnsi="Times New Roman" w:cs="Times New Roman"/>
          <w:color w:val="333333"/>
          <w:sz w:val="24"/>
          <w:szCs w:val="24"/>
        </w:rPr>
        <w:t>operationalized and also the sugar board</w:t>
      </w:r>
      <w:r w:rsidR="00483BF0" w:rsidRPr="0092739E">
        <w:rPr>
          <w:rFonts w:ascii="Times New Roman" w:hAnsi="Times New Roman" w:cs="Times New Roman"/>
          <w:color w:val="333333"/>
          <w:sz w:val="24"/>
          <w:szCs w:val="24"/>
        </w:rPr>
        <w:t xml:space="preserve"> not functional.</w:t>
      </w:r>
    </w:p>
    <w:p w:rsidR="0092739E" w:rsidRPr="0092739E" w:rsidRDefault="0092739E" w:rsidP="0092739E">
      <w:pPr>
        <w:pStyle w:val="ListParagraph"/>
        <w:numPr>
          <w:ilvl w:val="0"/>
          <w:numId w:val="7"/>
        </w:numPr>
        <w:rPr>
          <w:rFonts w:ascii="Times New Roman" w:hAnsi="Times New Roman" w:cs="Times New Roman"/>
          <w:sz w:val="24"/>
          <w:szCs w:val="24"/>
        </w:rPr>
      </w:pPr>
      <w:r w:rsidRPr="0092739E">
        <w:rPr>
          <w:rFonts w:ascii="Times New Roman" w:hAnsi="Times New Roman" w:cs="Times New Roman"/>
          <w:sz w:val="24"/>
          <w:szCs w:val="24"/>
        </w:rPr>
        <w:t xml:space="preserve">There is need to establish and strengthen the capacity of the sugarcane farmer groups such as the cooperative unions and the Sacco’s so that they can provide a collective voice and bargaining for better prices and subsidies from the mills. The history of the cooperatives in Uganda greatly affected by the government’s interest in their activities. It should be observed that the full potential of the cooperative enterprise in fostering development is yet to be harnessed due to internal problems related to governance and leadership, poor capitalization, inadequate, knowledge, management information systems and expertise in managing cooperatives. Therefore there is a great need for the government to create a more conducive environment for the cooperatives to expand, and diversify their activities in the sugarcane growing sector. </w:t>
      </w:r>
    </w:p>
    <w:p w:rsidR="0092739E" w:rsidRDefault="0092739E" w:rsidP="00923775">
      <w:pPr>
        <w:pStyle w:val="ListParagraph"/>
        <w:numPr>
          <w:ilvl w:val="0"/>
          <w:numId w:val="7"/>
        </w:numPr>
        <w:spacing w:after="0"/>
        <w:jc w:val="both"/>
        <w:rPr>
          <w:rFonts w:ascii="Times New Roman" w:hAnsi="Times New Roman" w:cs="Times New Roman"/>
          <w:color w:val="FF0000"/>
          <w:sz w:val="24"/>
          <w:szCs w:val="24"/>
        </w:rPr>
      </w:pPr>
      <w:r w:rsidRPr="00120689">
        <w:rPr>
          <w:rFonts w:ascii="Times New Roman" w:hAnsi="Times New Roman" w:cs="Times New Roman"/>
          <w:color w:val="FF0000"/>
          <w:sz w:val="24"/>
          <w:szCs w:val="24"/>
        </w:rPr>
        <w:t>There is more</w:t>
      </w:r>
      <w:r w:rsidR="00120689" w:rsidRPr="00120689">
        <w:rPr>
          <w:rFonts w:ascii="Times New Roman" w:hAnsi="Times New Roman" w:cs="Times New Roman"/>
          <w:color w:val="FF0000"/>
          <w:sz w:val="24"/>
          <w:szCs w:val="24"/>
        </w:rPr>
        <w:t xml:space="preserve"> need for awareness creation on the need for farmers to be interested in being part of the available sugarcane Associations and Unions but also for the leaders to be more professional and cohesive in sharing the benefits for such memberships.</w:t>
      </w:r>
    </w:p>
    <w:p w:rsidR="00120689" w:rsidRDefault="00120689" w:rsidP="00120689">
      <w:pPr>
        <w:pStyle w:val="ListParagraph"/>
        <w:numPr>
          <w:ilvl w:val="0"/>
          <w:numId w:val="7"/>
        </w:numPr>
        <w:rPr>
          <w:rFonts w:ascii="Times New Roman" w:hAnsi="Times New Roman" w:cs="Times New Roman"/>
          <w:color w:val="FF0000"/>
          <w:sz w:val="24"/>
          <w:szCs w:val="24"/>
        </w:rPr>
      </w:pPr>
      <w:r w:rsidRPr="00120689">
        <w:rPr>
          <w:rFonts w:ascii="Times New Roman" w:hAnsi="Times New Roman" w:cs="Times New Roman"/>
          <w:color w:val="FF0000"/>
          <w:sz w:val="24"/>
          <w:szCs w:val="24"/>
        </w:rPr>
        <w:t>The mill owners should consider scraping the issuance of permits and decentralize the buying of sugarcane. This way the farmers will be able to sell their sugarcane at the source of production. The establishment of sugarcane buying centers at sub county level will ease the process of supplying sugarcane to the mills and will ease on the destruction of the feeder roads with sugarcane litter.</w:t>
      </w:r>
    </w:p>
    <w:p w:rsidR="00D20460" w:rsidRDefault="00D20460" w:rsidP="00120689">
      <w:pPr>
        <w:pStyle w:val="ListParagraph"/>
        <w:numPr>
          <w:ilvl w:val="0"/>
          <w:numId w:val="7"/>
        </w:numPr>
        <w:rPr>
          <w:rFonts w:ascii="Times New Roman" w:hAnsi="Times New Roman" w:cs="Times New Roman"/>
          <w:color w:val="FF0000"/>
          <w:sz w:val="24"/>
          <w:szCs w:val="24"/>
        </w:rPr>
      </w:pPr>
      <w:r>
        <w:rPr>
          <w:rFonts w:ascii="Times New Roman" w:hAnsi="Times New Roman" w:cs="Times New Roman"/>
          <w:color w:val="FF0000"/>
          <w:sz w:val="24"/>
          <w:szCs w:val="24"/>
        </w:rPr>
        <w:t>A streamlined pricing system for the sugarcane at the different mills needs to be looked into.  Impromptu pricing depending on how the owners deem it fit is unjust to the farmers.   Most farmers are operating in desperate situations and some simply want to either burn the sugarcane or want to see it taken at whatever cost hence the mill owners benefiting from such situations.</w:t>
      </w:r>
    </w:p>
    <w:p w:rsidR="00D20460" w:rsidRPr="0099512D" w:rsidRDefault="00D20460" w:rsidP="00D20460">
      <w:pPr>
        <w:pStyle w:val="ListParagraph"/>
        <w:numPr>
          <w:ilvl w:val="0"/>
          <w:numId w:val="7"/>
        </w:numPr>
        <w:rPr>
          <w:rFonts w:ascii="Times New Roman" w:hAnsi="Times New Roman" w:cs="Times New Roman"/>
          <w:color w:val="FF0000"/>
          <w:sz w:val="24"/>
          <w:szCs w:val="24"/>
        </w:rPr>
      </w:pPr>
      <w:r w:rsidRPr="00D20460">
        <w:rPr>
          <w:rFonts w:ascii="Times New Roman" w:hAnsi="Times New Roman" w:cs="Times New Roman"/>
          <w:sz w:val="24"/>
          <w:szCs w:val="24"/>
        </w:rPr>
        <w:t xml:space="preserve">The local community leaders and the politicians in the region have been widely cited in the sugarcane business as one of the main challenges affecting acquisition of supply permits. </w:t>
      </w:r>
      <w:r w:rsidRPr="00D20460">
        <w:rPr>
          <w:rFonts w:ascii="Times New Roman" w:hAnsi="Times New Roman" w:cs="Times New Roman"/>
          <w:color w:val="FF0000"/>
          <w:sz w:val="24"/>
          <w:szCs w:val="24"/>
        </w:rPr>
        <w:t xml:space="preserve">This is a major issue because it makes it hard for the farmers to acquire permits on time because of the bulk tonnage given to such leaders at the expense of the farmers.  </w:t>
      </w:r>
      <w:r w:rsidRPr="00D20460">
        <w:rPr>
          <w:rFonts w:ascii="Times New Roman" w:hAnsi="Times New Roman" w:cs="Times New Roman"/>
          <w:sz w:val="24"/>
          <w:szCs w:val="24"/>
        </w:rPr>
        <w:t>Therefore, it’s important that a regional dialogue i</w:t>
      </w:r>
      <w:r>
        <w:rPr>
          <w:rFonts w:ascii="Times New Roman" w:hAnsi="Times New Roman" w:cs="Times New Roman"/>
          <w:sz w:val="24"/>
          <w:szCs w:val="24"/>
        </w:rPr>
        <w:t>s held between the political,</w:t>
      </w:r>
      <w:r w:rsidRPr="00D20460">
        <w:rPr>
          <w:rFonts w:ascii="Times New Roman" w:hAnsi="Times New Roman" w:cs="Times New Roman"/>
          <w:sz w:val="24"/>
          <w:szCs w:val="24"/>
        </w:rPr>
        <w:t xml:space="preserve"> security leaders </w:t>
      </w:r>
      <w:r w:rsidRPr="00D20460">
        <w:rPr>
          <w:rFonts w:ascii="Times New Roman" w:hAnsi="Times New Roman" w:cs="Times New Roman"/>
          <w:color w:val="FF0000"/>
          <w:sz w:val="24"/>
          <w:szCs w:val="24"/>
        </w:rPr>
        <w:t>and the farmers d to</w:t>
      </w:r>
      <w:r w:rsidRPr="00D20460">
        <w:rPr>
          <w:rFonts w:ascii="Times New Roman" w:hAnsi="Times New Roman" w:cs="Times New Roman"/>
          <w:sz w:val="24"/>
          <w:szCs w:val="24"/>
        </w:rPr>
        <w:t xml:space="preserve"> address the concerns of the local farmers especially in acquiring supply permits from the mills and the traffic hold up caused by the politicians</w:t>
      </w:r>
      <w:r w:rsidR="0099512D">
        <w:rPr>
          <w:rFonts w:ascii="Times New Roman" w:hAnsi="Times New Roman" w:cs="Times New Roman"/>
          <w:sz w:val="24"/>
          <w:szCs w:val="24"/>
        </w:rPr>
        <w:t xml:space="preserve"> </w:t>
      </w:r>
      <w:r w:rsidR="0099512D" w:rsidRPr="0099512D">
        <w:rPr>
          <w:rFonts w:ascii="Times New Roman" w:hAnsi="Times New Roman" w:cs="Times New Roman"/>
          <w:color w:val="FF0000"/>
          <w:sz w:val="24"/>
          <w:szCs w:val="24"/>
        </w:rPr>
        <w:t>and how these can find a better working relationship that is based on ensuring favorable economic support for the farmers</w:t>
      </w:r>
      <w:r w:rsidRPr="0099512D">
        <w:rPr>
          <w:rFonts w:ascii="Times New Roman" w:hAnsi="Times New Roman" w:cs="Times New Roman"/>
          <w:color w:val="FF0000"/>
          <w:sz w:val="24"/>
          <w:szCs w:val="24"/>
        </w:rPr>
        <w:t>.</w:t>
      </w:r>
    </w:p>
    <w:p w:rsidR="0099512D" w:rsidRPr="0099512D" w:rsidRDefault="0099512D" w:rsidP="0099512D">
      <w:pPr>
        <w:pStyle w:val="ListParagraph"/>
        <w:numPr>
          <w:ilvl w:val="0"/>
          <w:numId w:val="7"/>
        </w:numPr>
        <w:rPr>
          <w:rFonts w:ascii="Times New Roman" w:hAnsi="Times New Roman" w:cs="Times New Roman"/>
          <w:sz w:val="24"/>
          <w:szCs w:val="24"/>
        </w:rPr>
      </w:pPr>
      <w:r w:rsidRPr="0099512D">
        <w:rPr>
          <w:rFonts w:ascii="Times New Roman" w:hAnsi="Times New Roman" w:cs="Times New Roman"/>
          <w:sz w:val="24"/>
          <w:szCs w:val="24"/>
        </w:rPr>
        <w:t>The government should support local farmers with alternative technological innovations</w:t>
      </w:r>
      <w:r>
        <w:rPr>
          <w:rFonts w:ascii="Times New Roman" w:hAnsi="Times New Roman" w:cs="Times New Roman"/>
          <w:sz w:val="24"/>
          <w:szCs w:val="24"/>
        </w:rPr>
        <w:t xml:space="preserve"> in </w:t>
      </w:r>
      <w:r w:rsidRPr="0099512D">
        <w:rPr>
          <w:rFonts w:ascii="Times New Roman" w:hAnsi="Times New Roman" w:cs="Times New Roman"/>
          <w:color w:val="FF0000"/>
          <w:sz w:val="24"/>
          <w:szCs w:val="24"/>
        </w:rPr>
        <w:t xml:space="preserve">the sugarcane value chain </w:t>
      </w:r>
      <w:r w:rsidRPr="0099512D">
        <w:rPr>
          <w:rFonts w:ascii="Times New Roman" w:hAnsi="Times New Roman" w:cs="Times New Roman"/>
          <w:sz w:val="24"/>
          <w:szCs w:val="24"/>
        </w:rPr>
        <w:t>such as soap making machines, Ethanol making and juice making machines to c</w:t>
      </w:r>
      <w:r>
        <w:rPr>
          <w:rFonts w:ascii="Times New Roman" w:hAnsi="Times New Roman" w:cs="Times New Roman"/>
          <w:sz w:val="24"/>
          <w:szCs w:val="24"/>
        </w:rPr>
        <w:t xml:space="preserve">urb the wastage of sugarcane </w:t>
      </w:r>
      <w:r w:rsidRPr="0099512D">
        <w:rPr>
          <w:rFonts w:ascii="Times New Roman" w:hAnsi="Times New Roman" w:cs="Times New Roman"/>
          <w:color w:val="FF0000"/>
          <w:sz w:val="24"/>
          <w:szCs w:val="24"/>
        </w:rPr>
        <w:t>since these</w:t>
      </w:r>
      <w:r w:rsidRPr="0099512D">
        <w:rPr>
          <w:rFonts w:ascii="Times New Roman" w:hAnsi="Times New Roman" w:cs="Times New Roman"/>
          <w:sz w:val="24"/>
          <w:szCs w:val="24"/>
        </w:rPr>
        <w:t xml:space="preserve"> same can be used to manufacture alternative products.</w:t>
      </w:r>
    </w:p>
    <w:p w:rsidR="00D20460" w:rsidRPr="00120689" w:rsidRDefault="00D20460" w:rsidP="0099512D">
      <w:pPr>
        <w:pStyle w:val="ListParagraph"/>
        <w:ind w:left="360"/>
        <w:rPr>
          <w:rFonts w:ascii="Times New Roman" w:hAnsi="Times New Roman" w:cs="Times New Roman"/>
          <w:color w:val="FF0000"/>
          <w:sz w:val="24"/>
          <w:szCs w:val="24"/>
        </w:rPr>
      </w:pPr>
    </w:p>
    <w:p w:rsidR="00376F2C" w:rsidRPr="009A5A5B" w:rsidRDefault="00376F2C" w:rsidP="00957569">
      <w:pPr>
        <w:pStyle w:val="ListParagraph"/>
        <w:numPr>
          <w:ilvl w:val="0"/>
          <w:numId w:val="7"/>
        </w:numPr>
        <w:spacing w:after="0"/>
        <w:jc w:val="both"/>
        <w:rPr>
          <w:rFonts w:ascii="Times New Roman" w:hAnsi="Times New Roman" w:cs="Times New Roman"/>
          <w:sz w:val="24"/>
          <w:szCs w:val="24"/>
        </w:rPr>
      </w:pPr>
      <w:r w:rsidRPr="009A5A5B">
        <w:rPr>
          <w:rFonts w:ascii="Times New Roman" w:hAnsi="Times New Roman" w:cs="Times New Roman"/>
          <w:sz w:val="24"/>
          <w:szCs w:val="24"/>
        </w:rPr>
        <w:t>The community leadership at the sub county and the district should put in place by laws to address the many cases of child labor, reckless driving, road repairs by the mills and the issues of cheating farmers through substandard weighing scales.</w:t>
      </w:r>
    </w:p>
    <w:p w:rsidR="00483BF0" w:rsidRDefault="00483BF0" w:rsidP="00957569">
      <w:pPr>
        <w:pStyle w:val="ListParagraph"/>
        <w:numPr>
          <w:ilvl w:val="0"/>
          <w:numId w:val="7"/>
        </w:numPr>
        <w:spacing w:after="0"/>
        <w:jc w:val="both"/>
        <w:rPr>
          <w:rFonts w:ascii="Times New Roman" w:hAnsi="Times New Roman" w:cs="Times New Roman"/>
          <w:sz w:val="24"/>
          <w:szCs w:val="24"/>
        </w:rPr>
      </w:pPr>
      <w:r w:rsidRPr="009A5A5B">
        <w:rPr>
          <w:rFonts w:ascii="Times New Roman" w:hAnsi="Times New Roman" w:cs="Times New Roman"/>
          <w:sz w:val="24"/>
          <w:szCs w:val="24"/>
        </w:rPr>
        <w:t>The issue of sugarcane growing has been politicized by the local politicians. It’s pertinent that the local leaders in the region build consensus and unity in addressing the challenges in the sugarcane sector.</w:t>
      </w:r>
    </w:p>
    <w:p w:rsidR="0099512D" w:rsidRPr="0099512D" w:rsidRDefault="0099512D" w:rsidP="0099512D">
      <w:pPr>
        <w:pStyle w:val="ListParagraph"/>
        <w:numPr>
          <w:ilvl w:val="0"/>
          <w:numId w:val="7"/>
        </w:numPr>
        <w:rPr>
          <w:rFonts w:ascii="Times New Roman" w:hAnsi="Times New Roman" w:cs="Times New Roman"/>
          <w:sz w:val="24"/>
          <w:szCs w:val="24"/>
        </w:rPr>
      </w:pPr>
      <w:r w:rsidRPr="0099512D">
        <w:rPr>
          <w:rFonts w:ascii="Times New Roman" w:hAnsi="Times New Roman" w:cs="Times New Roman"/>
          <w:sz w:val="24"/>
          <w:szCs w:val="24"/>
        </w:rPr>
        <w:t>There is need for the United Religions Initiative to conduct a baseline survey on sugar cane growing specifically to understand the needs and challenges of the sugarcane farmers and the key stakeholders in the region. The above Assessment doesn’t provide conclusive information based on large samples of the population. The above baseline will guide the organization in developing advocacy measures in the sector especially with clear focus on child labor issues in the sector, environment degradation through tree planting, and addressing farmer exploitation.</w:t>
      </w:r>
    </w:p>
    <w:p w:rsidR="00384113" w:rsidRPr="009A5A5B" w:rsidRDefault="00384113" w:rsidP="00A02351">
      <w:pPr>
        <w:pStyle w:val="ListParagraph"/>
        <w:numPr>
          <w:ilvl w:val="0"/>
          <w:numId w:val="7"/>
        </w:numPr>
        <w:spacing w:after="0"/>
        <w:jc w:val="both"/>
        <w:rPr>
          <w:rFonts w:ascii="Times New Roman" w:hAnsi="Times New Roman" w:cs="Times New Roman"/>
          <w:sz w:val="24"/>
          <w:szCs w:val="24"/>
        </w:rPr>
      </w:pPr>
      <w:r w:rsidRPr="009A5A5B">
        <w:rPr>
          <w:rFonts w:ascii="Times New Roman" w:hAnsi="Times New Roman" w:cs="Times New Roman"/>
          <w:sz w:val="24"/>
          <w:szCs w:val="24"/>
        </w:rPr>
        <w:t xml:space="preserve">Different platforms on media and other avenues need to be availed or established for the local leaders within Busoga Region to discuss and air out the prevailing challenges surrounding sugarcane production probably that is when action will be taken especially by government.   </w:t>
      </w:r>
    </w:p>
    <w:p w:rsidR="00384113" w:rsidRPr="009A5A5B" w:rsidRDefault="00035177" w:rsidP="00A02351">
      <w:pPr>
        <w:pStyle w:val="Heading3"/>
        <w:rPr>
          <w:rFonts w:ascii="Times New Roman" w:hAnsi="Times New Roman" w:cs="Times New Roman"/>
        </w:rPr>
      </w:pPr>
      <w:r w:rsidRPr="009A5A5B">
        <w:rPr>
          <w:rFonts w:ascii="Times New Roman" w:hAnsi="Times New Roman" w:cs="Times New Roman"/>
        </w:rPr>
        <w:t xml:space="preserve">    </w:t>
      </w:r>
      <w:r w:rsidR="00A02351" w:rsidRPr="009A5A5B">
        <w:rPr>
          <w:rFonts w:ascii="Times New Roman" w:hAnsi="Times New Roman" w:cs="Times New Roman"/>
        </w:rPr>
        <w:t xml:space="preserve"> </w:t>
      </w:r>
      <w:bookmarkStart w:id="24" w:name="_Toc93446240"/>
      <w:r w:rsidR="00384113" w:rsidRPr="009A5A5B">
        <w:rPr>
          <w:rFonts w:ascii="Times New Roman" w:hAnsi="Times New Roman" w:cs="Times New Roman"/>
        </w:rPr>
        <w:t>CONCLUSION:</w:t>
      </w:r>
      <w:bookmarkEnd w:id="24"/>
    </w:p>
    <w:p w:rsidR="00384113" w:rsidRPr="009A5A5B" w:rsidRDefault="00384113" w:rsidP="00384113">
      <w:pPr>
        <w:spacing w:after="0"/>
        <w:ind w:left="360"/>
        <w:jc w:val="both"/>
        <w:rPr>
          <w:rFonts w:ascii="Times New Roman" w:hAnsi="Times New Roman" w:cs="Times New Roman"/>
          <w:b/>
          <w:sz w:val="24"/>
          <w:szCs w:val="24"/>
        </w:rPr>
      </w:pPr>
      <w:r w:rsidRPr="009A5A5B">
        <w:rPr>
          <w:rFonts w:ascii="Times New Roman" w:eastAsia="Times New Roman" w:hAnsi="Times New Roman" w:cs="Times New Roman"/>
          <w:sz w:val="24"/>
          <w:szCs w:val="24"/>
          <w:lang w:val="en-GB"/>
        </w:rPr>
        <w:t>Much as sugarcane growing is lucrative and has greatly changed people’s lives</w:t>
      </w:r>
      <w:r w:rsidR="0058629D" w:rsidRPr="009A5A5B">
        <w:rPr>
          <w:rFonts w:ascii="Times New Roman" w:eastAsia="Times New Roman" w:hAnsi="Times New Roman" w:cs="Times New Roman"/>
          <w:sz w:val="24"/>
          <w:szCs w:val="24"/>
          <w:lang w:val="en-GB"/>
        </w:rPr>
        <w:t>,</w:t>
      </w:r>
      <w:r w:rsidRPr="009A5A5B">
        <w:rPr>
          <w:rFonts w:ascii="Times New Roman" w:eastAsia="Times New Roman" w:hAnsi="Times New Roman" w:cs="Times New Roman"/>
          <w:sz w:val="24"/>
          <w:szCs w:val="24"/>
          <w:lang w:val="en-GB"/>
        </w:rPr>
        <w:t xml:space="preserve"> there is need to encourage people to also engage in growing food crops to ensure families are not hit by hunger. A lot of trees have also been cut down by the communities in the interest of growing sugarcane hence impacting on the environment. The communities therefore need to be </w:t>
      </w:r>
      <w:r w:rsidR="00325A21" w:rsidRPr="009A5A5B">
        <w:rPr>
          <w:rFonts w:ascii="Times New Roman" w:eastAsia="Times New Roman" w:hAnsi="Times New Roman" w:cs="Times New Roman"/>
          <w:sz w:val="24"/>
          <w:szCs w:val="24"/>
          <w:lang w:val="en-GB"/>
        </w:rPr>
        <w:t>encourage</w:t>
      </w:r>
      <w:r w:rsidR="0058629D" w:rsidRPr="009A5A5B">
        <w:rPr>
          <w:rFonts w:ascii="Times New Roman" w:eastAsia="Times New Roman" w:hAnsi="Times New Roman" w:cs="Times New Roman"/>
          <w:sz w:val="24"/>
          <w:szCs w:val="24"/>
          <w:lang w:val="en-GB"/>
        </w:rPr>
        <w:t>d</w:t>
      </w:r>
      <w:r w:rsidR="00325A21" w:rsidRPr="009A5A5B">
        <w:rPr>
          <w:rFonts w:ascii="Times New Roman" w:eastAsia="Times New Roman" w:hAnsi="Times New Roman" w:cs="Times New Roman"/>
          <w:sz w:val="24"/>
          <w:szCs w:val="24"/>
          <w:lang w:val="en-GB"/>
        </w:rPr>
        <w:t xml:space="preserve"> to plant more trees. It should also be observed that </w:t>
      </w:r>
      <w:r w:rsidRPr="009A5A5B">
        <w:rPr>
          <w:rFonts w:ascii="Times New Roman" w:hAnsi="Times New Roman" w:cs="Times New Roman"/>
          <w:sz w:val="23"/>
          <w:szCs w:val="23"/>
        </w:rPr>
        <w:t xml:space="preserve">the weakened coordination between the growers and millers, let alone the limited government support to sugarcane sub-sector as evidenced by the delay to establish the sugarcane board, means the industry is in for a long </w:t>
      </w:r>
      <w:r w:rsidR="00325A21" w:rsidRPr="009A5A5B">
        <w:rPr>
          <w:rFonts w:ascii="Times New Roman" w:hAnsi="Times New Roman" w:cs="Times New Roman"/>
          <w:sz w:val="23"/>
          <w:szCs w:val="23"/>
        </w:rPr>
        <w:t>haul.</w:t>
      </w:r>
      <w:r w:rsidR="0099512D">
        <w:rPr>
          <w:rFonts w:ascii="Times New Roman" w:hAnsi="Times New Roman" w:cs="Times New Roman"/>
          <w:sz w:val="23"/>
          <w:szCs w:val="23"/>
        </w:rPr>
        <w:t xml:space="preserve"> </w:t>
      </w:r>
      <w:r w:rsidR="0099512D" w:rsidRPr="0099512D">
        <w:rPr>
          <w:rFonts w:ascii="Times New Roman" w:hAnsi="Times New Roman" w:cs="Times New Roman"/>
          <w:sz w:val="23"/>
          <w:szCs w:val="23"/>
        </w:rPr>
        <w:t>Therefore, more efforts should be put in place to ensure that both farmers and the mill owners benefit from the production of sugarcane.</w:t>
      </w:r>
      <w:r w:rsidR="0099512D">
        <w:rPr>
          <w:rFonts w:ascii="Times New Roman" w:hAnsi="Times New Roman" w:cs="Times New Roman"/>
          <w:sz w:val="23"/>
          <w:szCs w:val="23"/>
        </w:rPr>
        <w:t xml:space="preserve"> </w:t>
      </w:r>
      <w:r w:rsidR="0099512D" w:rsidRPr="0099512D">
        <w:rPr>
          <w:rFonts w:ascii="Times New Roman" w:hAnsi="Times New Roman" w:cs="Times New Roman"/>
          <w:color w:val="FF0000"/>
          <w:sz w:val="23"/>
          <w:szCs w:val="23"/>
        </w:rPr>
        <w:t>On the other hand though, government needs to find supportive ways of helping these farmers get the best out of sugarcane farmin</w:t>
      </w:r>
      <w:r w:rsidR="0099512D">
        <w:rPr>
          <w:rFonts w:ascii="Times New Roman" w:hAnsi="Times New Roman" w:cs="Times New Roman"/>
          <w:color w:val="FF0000"/>
          <w:sz w:val="23"/>
          <w:szCs w:val="23"/>
        </w:rPr>
        <w:t>g since it looks to be current</w:t>
      </w:r>
      <w:r w:rsidR="0099512D" w:rsidRPr="0099512D">
        <w:rPr>
          <w:rFonts w:ascii="Times New Roman" w:hAnsi="Times New Roman" w:cs="Times New Roman"/>
          <w:color w:val="FF0000"/>
          <w:sz w:val="23"/>
          <w:szCs w:val="23"/>
        </w:rPr>
        <w:t xml:space="preserve"> main income generating activity in the region. </w:t>
      </w:r>
      <w:r w:rsidR="00325A21" w:rsidRPr="0099512D">
        <w:rPr>
          <w:rFonts w:ascii="Times New Roman" w:hAnsi="Times New Roman" w:cs="Times New Roman"/>
          <w:color w:val="FF0000"/>
          <w:sz w:val="23"/>
          <w:szCs w:val="23"/>
        </w:rPr>
        <w:t xml:space="preserve"> </w:t>
      </w:r>
    </w:p>
    <w:sectPr w:rsidR="00384113" w:rsidRPr="009A5A5B" w:rsidSect="00410200">
      <w:footerReference w:type="default" r:id="rId40"/>
      <w:pgSz w:w="12240" w:h="15840"/>
      <w:pgMar w:top="1440" w:right="1440" w:bottom="1440" w:left="1440" w:header="720" w:footer="720" w:gutter="0"/>
      <w:pgBorders w:display="firstPage"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7793" w:rsidRDefault="00277793" w:rsidP="00B40060">
      <w:pPr>
        <w:spacing w:after="0" w:line="240" w:lineRule="auto"/>
      </w:pPr>
      <w:r>
        <w:separator/>
      </w:r>
    </w:p>
  </w:endnote>
  <w:endnote w:type="continuationSeparator" w:id="0">
    <w:p w:rsidR="00277793" w:rsidRDefault="00277793" w:rsidP="00B40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4188929"/>
      <w:docPartObj>
        <w:docPartGallery w:val="Page Numbers (Bottom of Page)"/>
        <w:docPartUnique/>
      </w:docPartObj>
    </w:sdtPr>
    <w:sdtEndPr>
      <w:rPr>
        <w:color w:val="7F7F7F" w:themeColor="background1" w:themeShade="7F"/>
        <w:spacing w:val="60"/>
      </w:rPr>
    </w:sdtEndPr>
    <w:sdtContent>
      <w:p w:rsidR="006C1BEF" w:rsidRDefault="006C1BEF">
        <w:pPr>
          <w:pStyle w:val="Footer"/>
          <w:pBdr>
            <w:top w:val="single" w:sz="4" w:space="1" w:color="D9D9D9" w:themeColor="background1" w:themeShade="D9"/>
          </w:pBdr>
          <w:jc w:val="right"/>
        </w:pPr>
        <w:r>
          <w:fldChar w:fldCharType="begin"/>
        </w:r>
        <w:r>
          <w:instrText xml:space="preserve"> PAGE   \* MERGEFORMAT </w:instrText>
        </w:r>
        <w:r>
          <w:fldChar w:fldCharType="separate"/>
        </w:r>
        <w:r w:rsidR="006E13A2">
          <w:rPr>
            <w:noProof/>
          </w:rPr>
          <w:t>1</w:t>
        </w:r>
        <w:r>
          <w:rPr>
            <w:noProof/>
          </w:rPr>
          <w:fldChar w:fldCharType="end"/>
        </w:r>
        <w:r>
          <w:t xml:space="preserve"> | </w:t>
        </w:r>
        <w:r>
          <w:rPr>
            <w:color w:val="7F7F7F" w:themeColor="background1" w:themeShade="7F"/>
            <w:spacing w:val="60"/>
          </w:rPr>
          <w:t>Page</w:t>
        </w:r>
      </w:p>
    </w:sdtContent>
  </w:sdt>
  <w:p w:rsidR="006C1BEF" w:rsidRDefault="006C1B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7793" w:rsidRDefault="00277793" w:rsidP="00B40060">
      <w:pPr>
        <w:spacing w:after="0" w:line="240" w:lineRule="auto"/>
      </w:pPr>
      <w:r>
        <w:separator/>
      </w:r>
    </w:p>
  </w:footnote>
  <w:footnote w:type="continuationSeparator" w:id="0">
    <w:p w:rsidR="00277793" w:rsidRDefault="00277793" w:rsidP="00B400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C5C2E"/>
    <w:multiLevelType w:val="hybridMultilevel"/>
    <w:tmpl w:val="F3BAE018"/>
    <w:lvl w:ilvl="0" w:tplc="C3F8B7F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629603E"/>
    <w:multiLevelType w:val="hybridMultilevel"/>
    <w:tmpl w:val="FA3429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3C4A0F"/>
    <w:multiLevelType w:val="hybridMultilevel"/>
    <w:tmpl w:val="B8B81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5478C1"/>
    <w:multiLevelType w:val="multilevel"/>
    <w:tmpl w:val="2842B5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38B22E5"/>
    <w:multiLevelType w:val="multilevel"/>
    <w:tmpl w:val="73564A56"/>
    <w:lvl w:ilvl="0">
      <w:start w:val="1"/>
      <w:numFmt w:val="decimal"/>
      <w:pStyle w:val="Heading1"/>
      <w:lvlText w:val="%1"/>
      <w:lvlJc w:val="left"/>
      <w:pPr>
        <w:ind w:left="432" w:hanging="432"/>
      </w:pPr>
      <w:rPr>
        <w:sz w:val="24"/>
        <w:szCs w:val="24"/>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z w:val="22"/>
        <w:szCs w:val="2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35885D29"/>
    <w:multiLevelType w:val="hybridMultilevel"/>
    <w:tmpl w:val="21F06F32"/>
    <w:lvl w:ilvl="0" w:tplc="4912B8BA">
      <w:start w:val="1"/>
      <w:numFmt w:val="decimal"/>
      <w:lvlText w:val="%1."/>
      <w:lvlJc w:val="left"/>
      <w:pPr>
        <w:ind w:left="36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BA09D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50603315"/>
    <w:multiLevelType w:val="hybridMultilevel"/>
    <w:tmpl w:val="7120509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556A7F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F574FCA"/>
    <w:multiLevelType w:val="hybridMultilevel"/>
    <w:tmpl w:val="99467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9095825"/>
    <w:multiLevelType w:val="multilevel"/>
    <w:tmpl w:val="11AA27F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C827D7C"/>
    <w:multiLevelType w:val="hybridMultilevel"/>
    <w:tmpl w:val="C55A9F56"/>
    <w:lvl w:ilvl="0" w:tplc="4912B8BA">
      <w:start w:val="1"/>
      <w:numFmt w:val="decimal"/>
      <w:lvlText w:val="%1."/>
      <w:lvlJc w:val="left"/>
      <w:pPr>
        <w:ind w:left="450" w:hanging="360"/>
      </w:pPr>
      <w:rPr>
        <w:rFonts w:hint="default"/>
        <w:b/>
        <w:color w:val="0070C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6DF64E6F"/>
    <w:multiLevelType w:val="hybridMultilevel"/>
    <w:tmpl w:val="79A8BD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70831A8D"/>
    <w:multiLevelType w:val="multilevel"/>
    <w:tmpl w:val="FE7C72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A2060DD"/>
    <w:multiLevelType w:val="hybridMultilevel"/>
    <w:tmpl w:val="26285164"/>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7BF00AA1"/>
    <w:multiLevelType w:val="multilevel"/>
    <w:tmpl w:val="B17EE6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7E36449E"/>
    <w:multiLevelType w:val="multilevel"/>
    <w:tmpl w:val="62C219F0"/>
    <w:lvl w:ilvl="0">
      <w:start w:val="1"/>
      <w:numFmt w:val="decimal"/>
      <w:lvlText w:val="%1."/>
      <w:lvlJc w:val="left"/>
      <w:pPr>
        <w:ind w:left="450" w:hanging="360"/>
      </w:pPr>
      <w:rPr>
        <w:rFonts w:hint="default"/>
        <w:color w:val="1F497D" w:themeColor="text2"/>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650" w:hanging="1800"/>
      </w:pPr>
      <w:rPr>
        <w:rFonts w:hint="default"/>
      </w:rPr>
    </w:lvl>
  </w:abstractNum>
  <w:abstractNum w:abstractNumId="17" w15:restartNumberingAfterBreak="0">
    <w:nsid w:val="7EB06720"/>
    <w:multiLevelType w:val="hybridMultilevel"/>
    <w:tmpl w:val="D8585ED8"/>
    <w:lvl w:ilvl="0" w:tplc="0F98831C">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6"/>
  </w:num>
  <w:num w:numId="2">
    <w:abstractNumId w:val="2"/>
  </w:num>
  <w:num w:numId="3">
    <w:abstractNumId w:val="7"/>
  </w:num>
  <w:num w:numId="4">
    <w:abstractNumId w:val="12"/>
  </w:num>
  <w:num w:numId="5">
    <w:abstractNumId w:val="0"/>
  </w:num>
  <w:num w:numId="6">
    <w:abstractNumId w:val="0"/>
  </w:num>
  <w:num w:numId="7">
    <w:abstractNumId w:val="9"/>
  </w:num>
  <w:num w:numId="8">
    <w:abstractNumId w:val="17"/>
  </w:num>
  <w:num w:numId="9">
    <w:abstractNumId w:val="14"/>
  </w:num>
  <w:num w:numId="10">
    <w:abstractNumId w:val="1"/>
  </w:num>
  <w:num w:numId="11">
    <w:abstractNumId w:val="5"/>
  </w:num>
  <w:num w:numId="12">
    <w:abstractNumId w:val="11"/>
  </w:num>
  <w:num w:numId="13">
    <w:abstractNumId w:val="15"/>
  </w:num>
  <w:num w:numId="14">
    <w:abstractNumId w:val="10"/>
  </w:num>
  <w:num w:numId="15">
    <w:abstractNumId w:val="6"/>
  </w:num>
  <w:num w:numId="16">
    <w:abstractNumId w:val="8"/>
  </w:num>
  <w:num w:numId="17">
    <w:abstractNumId w:val="13"/>
  </w:num>
  <w:num w:numId="18">
    <w:abstractNumId w:val="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200"/>
    <w:rsid w:val="00014170"/>
    <w:rsid w:val="00035177"/>
    <w:rsid w:val="0005233D"/>
    <w:rsid w:val="00052630"/>
    <w:rsid w:val="000734CD"/>
    <w:rsid w:val="00092566"/>
    <w:rsid w:val="000A5C13"/>
    <w:rsid w:val="000D1869"/>
    <w:rsid w:val="000F6A43"/>
    <w:rsid w:val="0010617A"/>
    <w:rsid w:val="00106DBE"/>
    <w:rsid w:val="001115F5"/>
    <w:rsid w:val="00113B63"/>
    <w:rsid w:val="00120689"/>
    <w:rsid w:val="00121CEB"/>
    <w:rsid w:val="0014373D"/>
    <w:rsid w:val="001669B2"/>
    <w:rsid w:val="001676B4"/>
    <w:rsid w:val="001737BC"/>
    <w:rsid w:val="001A0978"/>
    <w:rsid w:val="001A3877"/>
    <w:rsid w:val="001C4D9E"/>
    <w:rsid w:val="0021277A"/>
    <w:rsid w:val="00215ACF"/>
    <w:rsid w:val="00217648"/>
    <w:rsid w:val="0023450A"/>
    <w:rsid w:val="00252F11"/>
    <w:rsid w:val="00273783"/>
    <w:rsid w:val="00277793"/>
    <w:rsid w:val="0028502C"/>
    <w:rsid w:val="002A5E8D"/>
    <w:rsid w:val="00303B6D"/>
    <w:rsid w:val="0031460E"/>
    <w:rsid w:val="00322876"/>
    <w:rsid w:val="003228DB"/>
    <w:rsid w:val="00325A21"/>
    <w:rsid w:val="00362EF8"/>
    <w:rsid w:val="00367265"/>
    <w:rsid w:val="00374AAD"/>
    <w:rsid w:val="00374D23"/>
    <w:rsid w:val="00376F2C"/>
    <w:rsid w:val="00384113"/>
    <w:rsid w:val="00397802"/>
    <w:rsid w:val="003F4641"/>
    <w:rsid w:val="00400A99"/>
    <w:rsid w:val="00401B37"/>
    <w:rsid w:val="00410200"/>
    <w:rsid w:val="00413467"/>
    <w:rsid w:val="004137BF"/>
    <w:rsid w:val="004369BB"/>
    <w:rsid w:val="00474675"/>
    <w:rsid w:val="00483BF0"/>
    <w:rsid w:val="004C4D86"/>
    <w:rsid w:val="004D195A"/>
    <w:rsid w:val="004D1E62"/>
    <w:rsid w:val="00512412"/>
    <w:rsid w:val="005141C6"/>
    <w:rsid w:val="005339A1"/>
    <w:rsid w:val="0053521C"/>
    <w:rsid w:val="005411B5"/>
    <w:rsid w:val="00542F6C"/>
    <w:rsid w:val="00544A68"/>
    <w:rsid w:val="005467D3"/>
    <w:rsid w:val="00557AA8"/>
    <w:rsid w:val="005671A5"/>
    <w:rsid w:val="0058629D"/>
    <w:rsid w:val="0059500C"/>
    <w:rsid w:val="005A07A5"/>
    <w:rsid w:val="005A4610"/>
    <w:rsid w:val="0064256E"/>
    <w:rsid w:val="00665B77"/>
    <w:rsid w:val="006718C1"/>
    <w:rsid w:val="006771D4"/>
    <w:rsid w:val="006A3F27"/>
    <w:rsid w:val="006C0ADD"/>
    <w:rsid w:val="006C1BEF"/>
    <w:rsid w:val="006D05AA"/>
    <w:rsid w:val="006D59FC"/>
    <w:rsid w:val="006E13A2"/>
    <w:rsid w:val="006F2017"/>
    <w:rsid w:val="006F7E27"/>
    <w:rsid w:val="00704A88"/>
    <w:rsid w:val="007073BF"/>
    <w:rsid w:val="00715152"/>
    <w:rsid w:val="00766DB9"/>
    <w:rsid w:val="00770542"/>
    <w:rsid w:val="00774AB7"/>
    <w:rsid w:val="00784EF2"/>
    <w:rsid w:val="007A07AE"/>
    <w:rsid w:val="007B2FFF"/>
    <w:rsid w:val="007C1E81"/>
    <w:rsid w:val="007F448E"/>
    <w:rsid w:val="00802C0F"/>
    <w:rsid w:val="008150C9"/>
    <w:rsid w:val="00824F22"/>
    <w:rsid w:val="00832F78"/>
    <w:rsid w:val="008607BC"/>
    <w:rsid w:val="008957E9"/>
    <w:rsid w:val="008C332F"/>
    <w:rsid w:val="008F2055"/>
    <w:rsid w:val="008F5377"/>
    <w:rsid w:val="008F6A11"/>
    <w:rsid w:val="008F6B25"/>
    <w:rsid w:val="009153D1"/>
    <w:rsid w:val="0092739E"/>
    <w:rsid w:val="00940F42"/>
    <w:rsid w:val="00957569"/>
    <w:rsid w:val="00963587"/>
    <w:rsid w:val="009902D3"/>
    <w:rsid w:val="0099512D"/>
    <w:rsid w:val="009953AB"/>
    <w:rsid w:val="009A1C0F"/>
    <w:rsid w:val="009A5A5B"/>
    <w:rsid w:val="009A6134"/>
    <w:rsid w:val="009B2B51"/>
    <w:rsid w:val="009E41F8"/>
    <w:rsid w:val="009E734C"/>
    <w:rsid w:val="00A02351"/>
    <w:rsid w:val="00A163A0"/>
    <w:rsid w:val="00A17437"/>
    <w:rsid w:val="00A33B02"/>
    <w:rsid w:val="00A37AE1"/>
    <w:rsid w:val="00A4663D"/>
    <w:rsid w:val="00A57596"/>
    <w:rsid w:val="00A771C2"/>
    <w:rsid w:val="00A77FA9"/>
    <w:rsid w:val="00A855C4"/>
    <w:rsid w:val="00A92B4B"/>
    <w:rsid w:val="00A971D3"/>
    <w:rsid w:val="00AA4F7F"/>
    <w:rsid w:val="00AB47C0"/>
    <w:rsid w:val="00AD083C"/>
    <w:rsid w:val="00AD3364"/>
    <w:rsid w:val="00AE44A5"/>
    <w:rsid w:val="00AF7EBD"/>
    <w:rsid w:val="00B17D47"/>
    <w:rsid w:val="00B24C9A"/>
    <w:rsid w:val="00B40060"/>
    <w:rsid w:val="00B542DC"/>
    <w:rsid w:val="00B711D4"/>
    <w:rsid w:val="00B732EB"/>
    <w:rsid w:val="00BE0750"/>
    <w:rsid w:val="00C07954"/>
    <w:rsid w:val="00C20330"/>
    <w:rsid w:val="00C25B45"/>
    <w:rsid w:val="00C3541A"/>
    <w:rsid w:val="00C63CA4"/>
    <w:rsid w:val="00C948C4"/>
    <w:rsid w:val="00CA4D89"/>
    <w:rsid w:val="00CC1F7C"/>
    <w:rsid w:val="00CE3612"/>
    <w:rsid w:val="00CF6020"/>
    <w:rsid w:val="00D20460"/>
    <w:rsid w:val="00D42546"/>
    <w:rsid w:val="00D72C42"/>
    <w:rsid w:val="00D759C8"/>
    <w:rsid w:val="00DD74CF"/>
    <w:rsid w:val="00DF2E82"/>
    <w:rsid w:val="00E00779"/>
    <w:rsid w:val="00E46D7A"/>
    <w:rsid w:val="00E7797C"/>
    <w:rsid w:val="00E8687D"/>
    <w:rsid w:val="00E87645"/>
    <w:rsid w:val="00EC69DB"/>
    <w:rsid w:val="00ED0B5E"/>
    <w:rsid w:val="00EE6309"/>
    <w:rsid w:val="00EF29E3"/>
    <w:rsid w:val="00F10C8E"/>
    <w:rsid w:val="00F17F37"/>
    <w:rsid w:val="00F27A2B"/>
    <w:rsid w:val="00F45A56"/>
    <w:rsid w:val="00F56DE8"/>
    <w:rsid w:val="00F5749C"/>
    <w:rsid w:val="00F83BA9"/>
    <w:rsid w:val="00FA0864"/>
    <w:rsid w:val="00FB04D3"/>
    <w:rsid w:val="00FE2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3B0A06-D13B-472E-8F9E-07B865265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40060"/>
    <w:pPr>
      <w:keepNext/>
      <w:keepLines/>
      <w:numPr>
        <w:numId w:val="1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10200"/>
    <w:pPr>
      <w:keepNext/>
      <w:keepLines/>
      <w:numPr>
        <w:ilvl w:val="1"/>
        <w:numId w:val="19"/>
      </w:numPr>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40060"/>
    <w:pPr>
      <w:keepNext/>
      <w:keepLines/>
      <w:numPr>
        <w:ilvl w:val="2"/>
        <w:numId w:val="1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40060"/>
    <w:pPr>
      <w:keepNext/>
      <w:keepLines/>
      <w:numPr>
        <w:ilvl w:val="3"/>
        <w:numId w:val="1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40060"/>
    <w:pPr>
      <w:keepNext/>
      <w:keepLines/>
      <w:numPr>
        <w:ilvl w:val="4"/>
        <w:numId w:val="1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40060"/>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40060"/>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40060"/>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40060"/>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02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200"/>
    <w:rPr>
      <w:rFonts w:ascii="Tahoma" w:hAnsi="Tahoma" w:cs="Tahoma"/>
      <w:sz w:val="16"/>
      <w:szCs w:val="16"/>
    </w:rPr>
  </w:style>
  <w:style w:type="character" w:customStyle="1" w:styleId="Heading2Char">
    <w:name w:val="Heading 2 Char"/>
    <w:basedOn w:val="DefaultParagraphFont"/>
    <w:link w:val="Heading2"/>
    <w:rsid w:val="0041020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10200"/>
    <w:pPr>
      <w:spacing w:after="0" w:line="240" w:lineRule="auto"/>
    </w:pPr>
    <w:rPr>
      <w:rFonts w:ascii="Calibri" w:eastAsia="Times New Roman" w:hAnsi="Calibri" w:cs="Times New Roman"/>
    </w:rPr>
  </w:style>
  <w:style w:type="paragraph" w:styleId="ListParagraph">
    <w:name w:val="List Paragraph"/>
    <w:basedOn w:val="Normal"/>
    <w:uiPriority w:val="34"/>
    <w:qFormat/>
    <w:rsid w:val="00E00779"/>
    <w:pPr>
      <w:ind w:left="720"/>
      <w:contextualSpacing/>
    </w:pPr>
  </w:style>
  <w:style w:type="table" w:styleId="LightShading-Accent3">
    <w:name w:val="Light Shading Accent 3"/>
    <w:basedOn w:val="TableNormal"/>
    <w:uiPriority w:val="60"/>
    <w:rsid w:val="00544A6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rmalWeb">
    <w:name w:val="Normal (Web)"/>
    <w:basedOn w:val="Normal"/>
    <w:uiPriority w:val="99"/>
    <w:unhideWhenUsed/>
    <w:rsid w:val="00F83BA9"/>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ory-body-text">
    <w:name w:val="story-body-text"/>
    <w:basedOn w:val="Normal"/>
    <w:rsid w:val="00F83BA9"/>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5">
    <w:name w:val="Light Shading Accent 5"/>
    <w:basedOn w:val="TableNormal"/>
    <w:uiPriority w:val="60"/>
    <w:rsid w:val="0028502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28502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28502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28502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1669B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Header">
    <w:name w:val="header"/>
    <w:basedOn w:val="Normal"/>
    <w:link w:val="HeaderChar"/>
    <w:uiPriority w:val="99"/>
    <w:unhideWhenUsed/>
    <w:rsid w:val="00B400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060"/>
  </w:style>
  <w:style w:type="paragraph" w:styleId="Footer">
    <w:name w:val="footer"/>
    <w:basedOn w:val="Normal"/>
    <w:link w:val="FooterChar"/>
    <w:uiPriority w:val="99"/>
    <w:unhideWhenUsed/>
    <w:rsid w:val="00B400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060"/>
  </w:style>
  <w:style w:type="character" w:customStyle="1" w:styleId="Heading1Char">
    <w:name w:val="Heading 1 Char"/>
    <w:basedOn w:val="DefaultParagraphFont"/>
    <w:link w:val="Heading1"/>
    <w:uiPriority w:val="9"/>
    <w:rsid w:val="00B4006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B4006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4006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4006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4006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4006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4006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40060"/>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824F22"/>
    <w:pPr>
      <w:numPr>
        <w:numId w:val="0"/>
      </w:numPr>
      <w:outlineLvl w:val="9"/>
    </w:pPr>
    <w:rPr>
      <w:lang w:eastAsia="ja-JP"/>
    </w:rPr>
  </w:style>
  <w:style w:type="paragraph" w:styleId="TOC3">
    <w:name w:val="toc 3"/>
    <w:basedOn w:val="Normal"/>
    <w:next w:val="Normal"/>
    <w:autoRedefine/>
    <w:uiPriority w:val="39"/>
    <w:unhideWhenUsed/>
    <w:rsid w:val="00824F22"/>
    <w:pPr>
      <w:spacing w:after="100"/>
      <w:ind w:left="440"/>
    </w:pPr>
  </w:style>
  <w:style w:type="paragraph" w:styleId="TOC2">
    <w:name w:val="toc 2"/>
    <w:basedOn w:val="Normal"/>
    <w:next w:val="Normal"/>
    <w:autoRedefine/>
    <w:uiPriority w:val="39"/>
    <w:unhideWhenUsed/>
    <w:rsid w:val="00824F22"/>
    <w:pPr>
      <w:spacing w:after="100"/>
      <w:ind w:left="220"/>
    </w:pPr>
  </w:style>
  <w:style w:type="paragraph" w:styleId="TOC1">
    <w:name w:val="toc 1"/>
    <w:basedOn w:val="Normal"/>
    <w:next w:val="Normal"/>
    <w:autoRedefine/>
    <w:uiPriority w:val="39"/>
    <w:unhideWhenUsed/>
    <w:rsid w:val="00824F22"/>
    <w:pPr>
      <w:spacing w:after="100"/>
    </w:pPr>
  </w:style>
  <w:style w:type="character" w:styleId="Hyperlink">
    <w:name w:val="Hyperlink"/>
    <w:basedOn w:val="DefaultParagraphFont"/>
    <w:uiPriority w:val="99"/>
    <w:unhideWhenUsed/>
    <w:rsid w:val="00824F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464874">
      <w:bodyDiv w:val="1"/>
      <w:marLeft w:val="0"/>
      <w:marRight w:val="0"/>
      <w:marTop w:val="0"/>
      <w:marBottom w:val="0"/>
      <w:divBdr>
        <w:top w:val="none" w:sz="0" w:space="0" w:color="auto"/>
        <w:left w:val="none" w:sz="0" w:space="0" w:color="auto"/>
        <w:bottom w:val="none" w:sz="0" w:space="0" w:color="auto"/>
        <w:right w:val="none" w:sz="0" w:space="0" w:color="auto"/>
      </w:divBdr>
    </w:div>
    <w:div w:id="778990420">
      <w:bodyDiv w:val="1"/>
      <w:marLeft w:val="0"/>
      <w:marRight w:val="0"/>
      <w:marTop w:val="0"/>
      <w:marBottom w:val="0"/>
      <w:divBdr>
        <w:top w:val="none" w:sz="0" w:space="0" w:color="auto"/>
        <w:left w:val="none" w:sz="0" w:space="0" w:color="auto"/>
        <w:bottom w:val="none" w:sz="0" w:space="0" w:color="auto"/>
        <w:right w:val="none" w:sz="0" w:space="0" w:color="auto"/>
      </w:divBdr>
    </w:div>
    <w:div w:id="1248735728">
      <w:bodyDiv w:val="1"/>
      <w:marLeft w:val="0"/>
      <w:marRight w:val="0"/>
      <w:marTop w:val="0"/>
      <w:marBottom w:val="0"/>
      <w:divBdr>
        <w:top w:val="none" w:sz="0" w:space="0" w:color="auto"/>
        <w:left w:val="none" w:sz="0" w:space="0" w:color="auto"/>
        <w:bottom w:val="none" w:sz="0" w:space="0" w:color="auto"/>
        <w:right w:val="none" w:sz="0" w:space="0" w:color="auto"/>
      </w:divBdr>
    </w:div>
    <w:div w:id="1504858491">
      <w:bodyDiv w:val="1"/>
      <w:marLeft w:val="0"/>
      <w:marRight w:val="0"/>
      <w:marTop w:val="0"/>
      <w:marBottom w:val="0"/>
      <w:divBdr>
        <w:top w:val="none" w:sz="0" w:space="0" w:color="auto"/>
        <w:left w:val="none" w:sz="0" w:space="0" w:color="auto"/>
        <w:bottom w:val="none" w:sz="0" w:space="0" w:color="auto"/>
        <w:right w:val="none" w:sz="0" w:space="0" w:color="auto"/>
      </w:divBdr>
    </w:div>
    <w:div w:id="1752659029">
      <w:bodyDiv w:val="1"/>
      <w:marLeft w:val="0"/>
      <w:marRight w:val="0"/>
      <w:marTop w:val="0"/>
      <w:marBottom w:val="0"/>
      <w:divBdr>
        <w:top w:val="none" w:sz="0" w:space="0" w:color="auto"/>
        <w:left w:val="none" w:sz="0" w:space="0" w:color="auto"/>
        <w:bottom w:val="none" w:sz="0" w:space="0" w:color="auto"/>
        <w:right w:val="none" w:sz="0" w:space="0" w:color="auto"/>
      </w:divBdr>
    </w:div>
    <w:div w:id="1829663050">
      <w:bodyDiv w:val="1"/>
      <w:marLeft w:val="0"/>
      <w:marRight w:val="0"/>
      <w:marTop w:val="0"/>
      <w:marBottom w:val="0"/>
      <w:divBdr>
        <w:top w:val="none" w:sz="0" w:space="0" w:color="auto"/>
        <w:left w:val="none" w:sz="0" w:space="0" w:color="auto"/>
        <w:bottom w:val="none" w:sz="0" w:space="0" w:color="auto"/>
        <w:right w:val="none" w:sz="0" w:space="0" w:color="auto"/>
      </w:divBdr>
    </w:div>
    <w:div w:id="1841698957">
      <w:bodyDiv w:val="1"/>
      <w:marLeft w:val="0"/>
      <w:marRight w:val="0"/>
      <w:marTop w:val="0"/>
      <w:marBottom w:val="0"/>
      <w:divBdr>
        <w:top w:val="none" w:sz="0" w:space="0" w:color="auto"/>
        <w:left w:val="none" w:sz="0" w:space="0" w:color="auto"/>
        <w:bottom w:val="none" w:sz="0" w:space="0" w:color="auto"/>
        <w:right w:val="none" w:sz="0" w:space="0" w:color="auto"/>
      </w:divBdr>
    </w:div>
    <w:div w:id="1848327407">
      <w:bodyDiv w:val="1"/>
      <w:marLeft w:val="0"/>
      <w:marRight w:val="0"/>
      <w:marTop w:val="0"/>
      <w:marBottom w:val="0"/>
      <w:divBdr>
        <w:top w:val="none" w:sz="0" w:space="0" w:color="auto"/>
        <w:left w:val="none" w:sz="0" w:space="0" w:color="auto"/>
        <w:bottom w:val="none" w:sz="0" w:space="0" w:color="auto"/>
        <w:right w:val="none" w:sz="0" w:space="0" w:color="auto"/>
      </w:divBdr>
    </w:div>
    <w:div w:id="211440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6.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900"/>
            </a:pPr>
            <a:r>
              <a:rPr lang="en-US" sz="900"/>
              <a:t>Respondents Occupation Cartegory</a:t>
            </a:r>
          </a:p>
        </c:rich>
      </c:tx>
      <c:overlay val="0"/>
    </c:title>
    <c:autoTitleDeleted val="0"/>
    <c:plotArea>
      <c:layout>
        <c:manualLayout>
          <c:layoutTarget val="inner"/>
          <c:xMode val="edge"/>
          <c:yMode val="edge"/>
          <c:x val="5.7994988586766598E-2"/>
          <c:y val="0.23148612596264972"/>
          <c:w val="0.89870038096504146"/>
          <c:h val="0.65849108367626885"/>
        </c:manualLayout>
      </c:layout>
      <c:barChart>
        <c:barDir val="col"/>
        <c:grouping val="clustered"/>
        <c:varyColors val="0"/>
        <c:ser>
          <c:idx val="0"/>
          <c:order val="0"/>
          <c:spPr>
            <a:gradFill>
              <a:gsLst>
                <a:gs pos="0">
                  <a:schemeClr val="tx1"/>
                </a:gs>
                <a:gs pos="53000">
                  <a:srgbClr val="D4DEFF"/>
                </a:gs>
                <a:gs pos="83000">
                  <a:srgbClr val="D4DEFF"/>
                </a:gs>
                <a:gs pos="100000">
                  <a:srgbClr val="96AB94"/>
                </a:gs>
              </a:gsLst>
              <a:lin ang="10800000" scaled="0"/>
            </a:gra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Sheet2!$F$2:$F$5</c:f>
              <c:strCache>
                <c:ptCount val="4"/>
                <c:pt idx="0">
                  <c:v>Farmers</c:v>
                </c:pt>
                <c:pt idx="1">
                  <c:v>Traders</c:v>
                </c:pt>
                <c:pt idx="2">
                  <c:v>Employees</c:v>
                </c:pt>
                <c:pt idx="3">
                  <c:v>Suppliers</c:v>
                </c:pt>
              </c:strCache>
            </c:strRef>
          </c:cat>
          <c:val>
            <c:numRef>
              <c:f>Sheet2!$G$2:$G$5</c:f>
              <c:numCache>
                <c:formatCode>0%</c:formatCode>
                <c:ptCount val="4"/>
                <c:pt idx="0">
                  <c:v>0.90740740740740744</c:v>
                </c:pt>
                <c:pt idx="1">
                  <c:v>5.5555555555555552E-2</c:v>
                </c:pt>
                <c:pt idx="2">
                  <c:v>2.7777777777777776E-2</c:v>
                </c:pt>
                <c:pt idx="3">
                  <c:v>9.2592592592592587E-3</c:v>
                </c:pt>
              </c:numCache>
            </c:numRef>
          </c:val>
          <c:extLst>
            <c:ext xmlns:c16="http://schemas.microsoft.com/office/drawing/2014/chart" uri="{C3380CC4-5D6E-409C-BE32-E72D297353CC}">
              <c16:uniqueId val="{00000000-5125-4F10-B20A-52B819366D24}"/>
            </c:ext>
          </c:extLst>
        </c:ser>
        <c:dLbls>
          <c:showLegendKey val="0"/>
          <c:showVal val="1"/>
          <c:showCatName val="0"/>
          <c:showSerName val="0"/>
          <c:showPercent val="0"/>
          <c:showBubbleSize val="0"/>
        </c:dLbls>
        <c:gapWidth val="252"/>
        <c:overlap val="39"/>
        <c:axId val="577492024"/>
        <c:axId val="577494376"/>
      </c:barChart>
      <c:catAx>
        <c:axId val="577492024"/>
        <c:scaling>
          <c:orientation val="minMax"/>
        </c:scaling>
        <c:delete val="0"/>
        <c:axPos val="b"/>
        <c:numFmt formatCode="General" sourceLinked="0"/>
        <c:majorTickMark val="none"/>
        <c:minorTickMark val="none"/>
        <c:tickLblPos val="nextTo"/>
        <c:txPr>
          <a:bodyPr/>
          <a:lstStyle/>
          <a:p>
            <a:pPr>
              <a:defRPr b="1"/>
            </a:pPr>
            <a:endParaRPr lang="en-US"/>
          </a:p>
        </c:txPr>
        <c:crossAx val="577494376"/>
        <c:crosses val="autoZero"/>
        <c:auto val="1"/>
        <c:lblAlgn val="ctr"/>
        <c:lblOffset val="100"/>
        <c:noMultiLvlLbl val="0"/>
      </c:catAx>
      <c:valAx>
        <c:axId val="577494376"/>
        <c:scaling>
          <c:orientation val="minMax"/>
        </c:scaling>
        <c:delete val="1"/>
        <c:axPos val="l"/>
        <c:numFmt formatCode="0%" sourceLinked="1"/>
        <c:majorTickMark val="none"/>
        <c:minorTickMark val="none"/>
        <c:tickLblPos val="nextTo"/>
        <c:crossAx val="577492024"/>
        <c:crosses val="autoZero"/>
        <c:crossBetween val="between"/>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100"/>
            </a:pPr>
            <a:r>
              <a:rPr lang="en-US" sz="1100"/>
              <a:t>Have your Leaders played supportive role</a:t>
            </a:r>
          </a:p>
        </c:rich>
      </c:tx>
      <c:overlay val="0"/>
    </c:title>
    <c:autoTitleDeleted val="0"/>
    <c:plotArea>
      <c:layout>
        <c:manualLayout>
          <c:layoutTarget val="inner"/>
          <c:xMode val="edge"/>
          <c:yMode val="edge"/>
          <c:x val="3.0555555555555555E-2"/>
          <c:y val="0.12476851851851854"/>
          <c:w val="0.93888888888888888"/>
          <c:h val="0.70274679206765811"/>
        </c:manualLayout>
      </c:layout>
      <c:barChart>
        <c:barDir val="col"/>
        <c:grouping val="stacked"/>
        <c:varyColors val="0"/>
        <c:ser>
          <c:idx val="0"/>
          <c:order val="0"/>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2 in Microsoft Word]Sheet4'!$W$4:$W$8</c:f>
              <c:strCache>
                <c:ptCount val="5"/>
                <c:pt idx="0">
                  <c:v>Strongly Agree</c:v>
                </c:pt>
                <c:pt idx="1">
                  <c:v>Somewhat agree</c:v>
                </c:pt>
                <c:pt idx="2">
                  <c:v>Neither agree nor</c:v>
                </c:pt>
                <c:pt idx="3">
                  <c:v>Somewhat Disagree</c:v>
                </c:pt>
                <c:pt idx="4">
                  <c:v>Strongly disagree</c:v>
                </c:pt>
              </c:strCache>
            </c:strRef>
          </c:cat>
          <c:val>
            <c:numRef>
              <c:f>'[Chart 2 in Microsoft Word]Sheet4'!$X$4:$X$8</c:f>
              <c:numCache>
                <c:formatCode>0%</c:formatCode>
                <c:ptCount val="5"/>
                <c:pt idx="0">
                  <c:v>5.5555555555555552E-2</c:v>
                </c:pt>
                <c:pt idx="1">
                  <c:v>4.6296296296296294E-2</c:v>
                </c:pt>
                <c:pt idx="2">
                  <c:v>2.7777777777777776E-2</c:v>
                </c:pt>
                <c:pt idx="3">
                  <c:v>0.1388888888888889</c:v>
                </c:pt>
                <c:pt idx="4">
                  <c:v>0.73148148148148151</c:v>
                </c:pt>
              </c:numCache>
            </c:numRef>
          </c:val>
          <c:extLst>
            <c:ext xmlns:c16="http://schemas.microsoft.com/office/drawing/2014/chart" uri="{C3380CC4-5D6E-409C-BE32-E72D297353CC}">
              <c16:uniqueId val="{00000000-9111-43DC-8CEF-E4B0C189C0E4}"/>
            </c:ext>
          </c:extLst>
        </c:ser>
        <c:dLbls>
          <c:showLegendKey val="0"/>
          <c:showVal val="1"/>
          <c:showCatName val="0"/>
          <c:showSerName val="0"/>
          <c:showPercent val="0"/>
          <c:showBubbleSize val="0"/>
        </c:dLbls>
        <c:gapWidth val="95"/>
        <c:overlap val="100"/>
        <c:axId val="577501824"/>
        <c:axId val="407483024"/>
      </c:barChart>
      <c:catAx>
        <c:axId val="577501824"/>
        <c:scaling>
          <c:orientation val="minMax"/>
        </c:scaling>
        <c:delete val="0"/>
        <c:axPos val="b"/>
        <c:numFmt formatCode="General" sourceLinked="0"/>
        <c:majorTickMark val="none"/>
        <c:minorTickMark val="none"/>
        <c:tickLblPos val="nextTo"/>
        <c:txPr>
          <a:bodyPr/>
          <a:lstStyle/>
          <a:p>
            <a:pPr>
              <a:defRPr sz="900"/>
            </a:pPr>
            <a:endParaRPr lang="en-US"/>
          </a:p>
        </c:txPr>
        <c:crossAx val="407483024"/>
        <c:crosses val="autoZero"/>
        <c:auto val="1"/>
        <c:lblAlgn val="ctr"/>
        <c:lblOffset val="100"/>
        <c:noMultiLvlLbl val="0"/>
      </c:catAx>
      <c:valAx>
        <c:axId val="407483024"/>
        <c:scaling>
          <c:orientation val="minMax"/>
        </c:scaling>
        <c:delete val="1"/>
        <c:axPos val="l"/>
        <c:numFmt formatCode="0%" sourceLinked="1"/>
        <c:majorTickMark val="out"/>
        <c:minorTickMark val="none"/>
        <c:tickLblPos val="nextTo"/>
        <c:crossAx val="577501824"/>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US" sz="1100"/>
              <a:t>My leaders have not played  a supportive role</a:t>
            </a:r>
          </a:p>
        </c:rich>
      </c:tx>
      <c:overlay val="0"/>
    </c:title>
    <c:autoTitleDeleted val="0"/>
    <c:plotArea>
      <c:layout>
        <c:manualLayout>
          <c:layoutTarget val="inner"/>
          <c:xMode val="edge"/>
          <c:yMode val="edge"/>
          <c:x val="3.0555555555555555E-2"/>
          <c:y val="0.11874999999999999"/>
          <c:w val="0.95"/>
          <c:h val="0.70876531058617676"/>
        </c:manualLayout>
      </c:layout>
      <c:barChart>
        <c:barDir val="col"/>
        <c:grouping val="clustered"/>
        <c:varyColors val="0"/>
        <c:ser>
          <c:idx val="0"/>
          <c:order val="0"/>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2 in Microsoft Word]Sheet4'!$AD$4:$AD$8</c:f>
              <c:strCache>
                <c:ptCount val="5"/>
                <c:pt idx="0">
                  <c:v>Strongly Agree</c:v>
                </c:pt>
                <c:pt idx="1">
                  <c:v>Somewhat agree</c:v>
                </c:pt>
                <c:pt idx="2">
                  <c:v>Neither agree nor</c:v>
                </c:pt>
                <c:pt idx="3">
                  <c:v>Somewhat Disagree</c:v>
                </c:pt>
                <c:pt idx="4">
                  <c:v>Strongly disagree</c:v>
                </c:pt>
              </c:strCache>
            </c:strRef>
          </c:cat>
          <c:val>
            <c:numRef>
              <c:f>'[Chart 2 in Microsoft Word]Sheet4'!$AE$4:$AE$8</c:f>
              <c:numCache>
                <c:formatCode>0%</c:formatCode>
                <c:ptCount val="5"/>
                <c:pt idx="0">
                  <c:v>0.66666666666666663</c:v>
                </c:pt>
                <c:pt idx="1">
                  <c:v>7.407407407407407E-2</c:v>
                </c:pt>
                <c:pt idx="2">
                  <c:v>1.8518518518518517E-2</c:v>
                </c:pt>
                <c:pt idx="3">
                  <c:v>0.17592592592592593</c:v>
                </c:pt>
                <c:pt idx="4">
                  <c:v>6.4814814814814811E-2</c:v>
                </c:pt>
              </c:numCache>
            </c:numRef>
          </c:val>
          <c:extLst>
            <c:ext xmlns:c16="http://schemas.microsoft.com/office/drawing/2014/chart" uri="{C3380CC4-5D6E-409C-BE32-E72D297353CC}">
              <c16:uniqueId val="{00000000-B33E-47F1-8615-789E7C597A15}"/>
            </c:ext>
          </c:extLst>
        </c:ser>
        <c:dLbls>
          <c:showLegendKey val="0"/>
          <c:showVal val="1"/>
          <c:showCatName val="0"/>
          <c:showSerName val="0"/>
          <c:showPercent val="0"/>
          <c:showBubbleSize val="0"/>
        </c:dLbls>
        <c:gapWidth val="150"/>
        <c:overlap val="-25"/>
        <c:axId val="407482240"/>
        <c:axId val="407483416"/>
      </c:barChart>
      <c:catAx>
        <c:axId val="407482240"/>
        <c:scaling>
          <c:orientation val="minMax"/>
        </c:scaling>
        <c:delete val="0"/>
        <c:axPos val="b"/>
        <c:numFmt formatCode="General" sourceLinked="0"/>
        <c:majorTickMark val="none"/>
        <c:minorTickMark val="none"/>
        <c:tickLblPos val="nextTo"/>
        <c:crossAx val="407483416"/>
        <c:crosses val="autoZero"/>
        <c:auto val="1"/>
        <c:lblAlgn val="ctr"/>
        <c:lblOffset val="100"/>
        <c:noMultiLvlLbl val="0"/>
      </c:catAx>
      <c:valAx>
        <c:axId val="407483416"/>
        <c:scaling>
          <c:orientation val="minMax"/>
        </c:scaling>
        <c:delete val="1"/>
        <c:axPos val="l"/>
        <c:numFmt formatCode="0%" sourceLinked="1"/>
        <c:majorTickMark val="out"/>
        <c:minorTickMark val="none"/>
        <c:tickLblPos val="nextTo"/>
        <c:crossAx val="40748224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100">
                <a:solidFill>
                  <a:schemeClr val="tx2"/>
                </a:solidFill>
              </a:defRPr>
            </a:pPr>
            <a:r>
              <a:rPr lang="en-US" sz="1100">
                <a:solidFill>
                  <a:schemeClr val="tx2"/>
                </a:solidFill>
              </a:rPr>
              <a:t>Have</a:t>
            </a:r>
            <a:r>
              <a:rPr lang="en-US" sz="1100" baseline="0">
                <a:solidFill>
                  <a:schemeClr val="tx2"/>
                </a:solidFill>
              </a:rPr>
              <a:t> you ever raised your concern with any Authority </a:t>
            </a:r>
            <a:endParaRPr lang="en-US" sz="1100">
              <a:solidFill>
                <a:schemeClr val="tx2"/>
              </a:solidFill>
            </a:endParaRPr>
          </a:p>
        </c:rich>
      </c:tx>
      <c:layout>
        <c:manualLayout>
          <c:xMode val="edge"/>
          <c:yMode val="edge"/>
          <c:x val="0.10885972849076347"/>
          <c:y val="0"/>
        </c:manualLayout>
      </c:layout>
      <c:overlay val="0"/>
    </c:title>
    <c:autoTitleDeleted val="0"/>
    <c:plotArea>
      <c:layout>
        <c:manualLayout>
          <c:layoutTarget val="inner"/>
          <c:xMode val="edge"/>
          <c:yMode val="edge"/>
          <c:x val="1.6328761507848411E-3"/>
          <c:y val="8.9953703703703702E-2"/>
          <c:w val="0.7740299816102163"/>
          <c:h val="0.78081765820939053"/>
        </c:manualLayout>
      </c:layout>
      <c:barChart>
        <c:barDir val="col"/>
        <c:grouping val="stacked"/>
        <c:varyColors val="0"/>
        <c:ser>
          <c:idx val="0"/>
          <c:order val="0"/>
          <c:spPr>
            <a:gradFill flip="none" rotWithShape="1">
              <a:gsLst>
                <a:gs pos="0">
                  <a:schemeClr val="tx1">
                    <a:lumMod val="45000"/>
                  </a:schemeClr>
                </a:gs>
                <a:gs pos="25000">
                  <a:schemeClr val="tx1">
                    <a:lumMod val="57000"/>
                    <a:lumOff val="43000"/>
                  </a:schemeClr>
                </a:gs>
                <a:gs pos="83000">
                  <a:srgbClr val="D4DEFF"/>
                </a:gs>
                <a:gs pos="100000">
                  <a:srgbClr val="96AB94"/>
                </a:gs>
              </a:gsLst>
              <a:lin ang="10800000" scaled="1"/>
              <a:tileRect/>
            </a:gra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Sheet2!$CT$4:$CT$5</c:f>
              <c:strCache>
                <c:ptCount val="2"/>
                <c:pt idx="0">
                  <c:v>Yes </c:v>
                </c:pt>
                <c:pt idx="1">
                  <c:v>No</c:v>
                </c:pt>
              </c:strCache>
            </c:strRef>
          </c:cat>
          <c:val>
            <c:numRef>
              <c:f>Sheet2!$CU$4:$CU$5</c:f>
              <c:numCache>
                <c:formatCode>0%</c:formatCode>
                <c:ptCount val="2"/>
                <c:pt idx="0">
                  <c:v>0.59259259259259256</c:v>
                </c:pt>
                <c:pt idx="1">
                  <c:v>0.40740740740740738</c:v>
                </c:pt>
              </c:numCache>
            </c:numRef>
          </c:val>
          <c:extLst>
            <c:ext xmlns:c16="http://schemas.microsoft.com/office/drawing/2014/chart" uri="{C3380CC4-5D6E-409C-BE32-E72D297353CC}">
              <c16:uniqueId val="{00000000-D78F-4427-BCD3-0E1593EF80E8}"/>
            </c:ext>
          </c:extLst>
        </c:ser>
        <c:dLbls>
          <c:showLegendKey val="0"/>
          <c:showVal val="1"/>
          <c:showCatName val="0"/>
          <c:showSerName val="0"/>
          <c:showPercent val="0"/>
          <c:showBubbleSize val="0"/>
        </c:dLbls>
        <c:gapWidth val="257"/>
        <c:overlap val="80"/>
        <c:axId val="407483808"/>
        <c:axId val="407484200"/>
      </c:barChart>
      <c:catAx>
        <c:axId val="407483808"/>
        <c:scaling>
          <c:orientation val="minMax"/>
        </c:scaling>
        <c:delete val="0"/>
        <c:axPos val="b"/>
        <c:numFmt formatCode="General" sourceLinked="0"/>
        <c:majorTickMark val="none"/>
        <c:minorTickMark val="none"/>
        <c:tickLblPos val="nextTo"/>
        <c:txPr>
          <a:bodyPr/>
          <a:lstStyle/>
          <a:p>
            <a:pPr>
              <a:defRPr sz="1100" b="1"/>
            </a:pPr>
            <a:endParaRPr lang="en-US"/>
          </a:p>
        </c:txPr>
        <c:crossAx val="407484200"/>
        <c:crosses val="autoZero"/>
        <c:auto val="1"/>
        <c:lblAlgn val="ctr"/>
        <c:lblOffset val="100"/>
        <c:noMultiLvlLbl val="0"/>
      </c:catAx>
      <c:valAx>
        <c:axId val="407484200"/>
        <c:scaling>
          <c:orientation val="minMax"/>
        </c:scaling>
        <c:delete val="1"/>
        <c:axPos val="l"/>
        <c:numFmt formatCode="0%" sourceLinked="1"/>
        <c:majorTickMark val="none"/>
        <c:minorTickMark val="none"/>
        <c:tickLblPos val="nextTo"/>
        <c:crossAx val="407483808"/>
        <c:crosses val="autoZero"/>
        <c:crossBetween val="between"/>
      </c:valAx>
    </c:plotArea>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050">
                <a:solidFill>
                  <a:schemeClr val="tx2"/>
                </a:solidFill>
              </a:defRPr>
            </a:pPr>
            <a:r>
              <a:rPr lang="en-US" sz="1050">
                <a:solidFill>
                  <a:schemeClr val="tx2"/>
                </a:solidFill>
              </a:rPr>
              <a:t>Was your concern addressed</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5558E-2"/>
          <c:y val="0.24786599591717701"/>
          <c:w val="0.90694444444444444"/>
          <c:h val="0.73100430154564011"/>
        </c:manualLayout>
      </c:layout>
      <c:pie3DChart>
        <c:varyColors val="1"/>
        <c:ser>
          <c:idx val="0"/>
          <c:order val="0"/>
          <c:explosion val="25"/>
          <c:dLbls>
            <c:dLbl>
              <c:idx val="0"/>
              <c:layout>
                <c:manualLayout>
                  <c:x val="0.29510323709536307"/>
                  <c:y val="-9.341146260089000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072-4994-AA97-2D37C77E41FD}"/>
                </c:ext>
              </c:extLst>
            </c:dLbl>
            <c:spPr>
              <a:noFill/>
              <a:ln>
                <a:noFill/>
              </a:ln>
              <a:effectLst/>
            </c:spPr>
            <c:txPr>
              <a:bodyPr/>
              <a:lstStyle/>
              <a:p>
                <a:pPr>
                  <a:defRPr sz="1200" b="1"/>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Sheet2!$DL$24:$DL$25</c:f>
              <c:strCache>
                <c:ptCount val="2"/>
                <c:pt idx="0">
                  <c:v>Yes </c:v>
                </c:pt>
                <c:pt idx="1">
                  <c:v>No</c:v>
                </c:pt>
              </c:strCache>
            </c:strRef>
          </c:cat>
          <c:val>
            <c:numRef>
              <c:f>Sheet2!$DM$24:$DM$25</c:f>
              <c:numCache>
                <c:formatCode>0%</c:formatCode>
                <c:ptCount val="2"/>
                <c:pt idx="0">
                  <c:v>4.3478260869565216E-2</c:v>
                </c:pt>
                <c:pt idx="1">
                  <c:v>0.95652173913043481</c:v>
                </c:pt>
              </c:numCache>
            </c:numRef>
          </c:val>
          <c:extLst>
            <c:ext xmlns:c16="http://schemas.microsoft.com/office/drawing/2014/chart" uri="{C3380CC4-5D6E-409C-BE32-E72D297353CC}">
              <c16:uniqueId val="{00000001-5072-4994-AA97-2D37C77E41FD}"/>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050"/>
            </a:pPr>
            <a:r>
              <a:rPr lang="en-US" sz="1050"/>
              <a:t>Have you ever participated in any awareness drives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24507514586154433"/>
          <c:w val="1"/>
          <c:h val="0.70682481568784794"/>
        </c:manualLayout>
      </c:layout>
      <c:pie3DChart>
        <c:varyColors val="1"/>
        <c:ser>
          <c:idx val="0"/>
          <c:order val="0"/>
          <c:explosion val="25"/>
          <c:dLbls>
            <c:spPr>
              <a:noFill/>
              <a:ln>
                <a:noFill/>
              </a:ln>
              <a:effectLst/>
            </c:spPr>
            <c:txPr>
              <a:bodyPr/>
              <a:lstStyle/>
              <a:p>
                <a:pPr>
                  <a:defRPr sz="1100"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Sheet2!$DT$4:$DT$5</c:f>
              <c:strCache>
                <c:ptCount val="2"/>
                <c:pt idx="0">
                  <c:v>Yes </c:v>
                </c:pt>
                <c:pt idx="1">
                  <c:v>No </c:v>
                </c:pt>
              </c:strCache>
            </c:strRef>
          </c:cat>
          <c:val>
            <c:numRef>
              <c:f>Sheet2!$DU$4:$DU$5</c:f>
              <c:numCache>
                <c:formatCode>0%</c:formatCode>
                <c:ptCount val="2"/>
                <c:pt idx="0">
                  <c:v>0.27777777777777779</c:v>
                </c:pt>
                <c:pt idx="1">
                  <c:v>0.72222222222222221</c:v>
                </c:pt>
              </c:numCache>
            </c:numRef>
          </c:val>
          <c:extLst>
            <c:ext xmlns:c16="http://schemas.microsoft.com/office/drawing/2014/chart" uri="{C3380CC4-5D6E-409C-BE32-E72D297353CC}">
              <c16:uniqueId val="{00000000-9D40-4A6E-93C7-FE21A9B314F8}"/>
            </c:ext>
          </c:extLst>
        </c:ser>
        <c:dLbls>
          <c:showLegendKey val="0"/>
          <c:showVal val="0"/>
          <c:showCatName val="0"/>
          <c:showSerName val="0"/>
          <c:showPercent val="1"/>
          <c:showBubbleSize val="0"/>
          <c:showLeaderLines val="1"/>
        </c:dLbls>
      </c:pie3DChart>
    </c:plotArea>
    <c:legend>
      <c:legendPos val="t"/>
      <c:layout>
        <c:manualLayout>
          <c:xMode val="edge"/>
          <c:yMode val="edge"/>
          <c:x val="0.39392366579177601"/>
          <c:y val="0.24050925925925926"/>
          <c:w val="0.19270822397200349"/>
          <c:h val="0.11612459900845727"/>
        </c:manualLayout>
      </c:layout>
      <c:overlay val="0"/>
      <c:txPr>
        <a:bodyPr/>
        <a:lstStyle/>
        <a:p>
          <a:pPr>
            <a:defRPr sz="1050" b="1"/>
          </a:pPr>
          <a:endParaRPr lang="en-U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100"/>
            </a:pPr>
            <a:r>
              <a:rPr lang="en-US" sz="1100"/>
              <a:t>Have your leaders been involved in any drives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5.1853228875458485E-2"/>
          <c:y val="0.3085549130409001"/>
          <c:w val="0.94814677112454149"/>
          <c:h val="0.68519466144260521"/>
        </c:manualLayout>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Sheet2!$EB$5:$EB$6</c:f>
              <c:strCache>
                <c:ptCount val="2"/>
                <c:pt idx="0">
                  <c:v>Yes </c:v>
                </c:pt>
                <c:pt idx="1">
                  <c:v>No </c:v>
                </c:pt>
              </c:strCache>
            </c:strRef>
          </c:cat>
          <c:val>
            <c:numRef>
              <c:f>Sheet2!$EC$5:$EC$6</c:f>
              <c:numCache>
                <c:formatCode>0%</c:formatCode>
                <c:ptCount val="2"/>
                <c:pt idx="0">
                  <c:v>0.12037037037037036</c:v>
                </c:pt>
                <c:pt idx="1">
                  <c:v>0.87962962962962965</c:v>
                </c:pt>
              </c:numCache>
            </c:numRef>
          </c:val>
          <c:extLst>
            <c:ext xmlns:c16="http://schemas.microsoft.com/office/drawing/2014/chart" uri="{C3380CC4-5D6E-409C-BE32-E72D297353CC}">
              <c16:uniqueId val="{00000000-7E91-4311-8C28-B5362435F2F1}"/>
            </c:ext>
          </c:extLst>
        </c:ser>
        <c:dLbls>
          <c:showLegendKey val="0"/>
          <c:showVal val="0"/>
          <c:showCatName val="0"/>
          <c:showSerName val="0"/>
          <c:showPercent val="1"/>
          <c:showBubbleSize val="0"/>
          <c:showLeaderLines val="1"/>
        </c:dLbls>
      </c:pie3DChart>
    </c:plotArea>
    <c:legend>
      <c:legendPos val="t"/>
      <c:overlay val="0"/>
      <c:txPr>
        <a:bodyPr/>
        <a:lstStyle/>
        <a:p>
          <a:pPr>
            <a:defRPr sz="1100"/>
          </a:pPr>
          <a:endParaRPr lang="en-U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50"/>
            </a:pPr>
            <a:r>
              <a:rPr lang="en-US" sz="1050"/>
              <a:t>Whether</a:t>
            </a:r>
            <a:r>
              <a:rPr lang="en-US" sz="1050" baseline="0"/>
              <a:t> organised groups had created awareness</a:t>
            </a:r>
            <a:endParaRPr lang="en-US" sz="1050"/>
          </a:p>
        </c:rich>
      </c:tx>
      <c:overlay val="0"/>
    </c:title>
    <c:autoTitleDeleted val="0"/>
    <c:plotArea>
      <c:layout/>
      <c:barChart>
        <c:barDir val="col"/>
        <c:grouping val="stacked"/>
        <c:varyColors val="0"/>
        <c:ser>
          <c:idx val="0"/>
          <c:order val="0"/>
          <c:spPr>
            <a:gradFill>
              <a:gsLst>
                <a:gs pos="0">
                  <a:schemeClr val="tx1">
                    <a:lumMod val="11000"/>
                    <a:alpha val="88000"/>
                  </a:schemeClr>
                </a:gs>
                <a:gs pos="25000">
                  <a:schemeClr val="tx1">
                    <a:lumMod val="57000"/>
                    <a:lumOff val="43000"/>
                  </a:schemeClr>
                </a:gs>
                <a:gs pos="83000">
                  <a:srgbClr val="D4DEFF"/>
                </a:gs>
                <a:gs pos="100000">
                  <a:srgbClr val="96AB94"/>
                </a:gs>
              </a:gsLst>
              <a:lin ang="10800000" scaled="1"/>
            </a:gradFill>
          </c:spPr>
          <c:invertIfNegative val="0"/>
          <c:dLbls>
            <c:dLbl>
              <c:idx val="0"/>
              <c:spPr/>
              <c:txPr>
                <a:bodyPr/>
                <a:lstStyle/>
                <a:p>
                  <a:pPr>
                    <a:defRPr b="1">
                      <a:solidFill>
                        <a:sysClr val="windowText" lastClr="0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0-B0EA-4550-B89E-79843015C741}"/>
                </c:ext>
              </c:extLst>
            </c:dLbl>
            <c:dLbl>
              <c:idx val="1"/>
              <c:spPr/>
              <c:txPr>
                <a:bodyPr/>
                <a:lstStyle/>
                <a:p>
                  <a:pPr>
                    <a:defRPr b="1">
                      <a:solidFill>
                        <a:sysClr val="windowText" lastClr="0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B0EA-4550-B89E-79843015C741}"/>
                </c:ext>
              </c:extLst>
            </c:dLbl>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Sheet3!$AE$3:$AE$4</c:f>
              <c:strCache>
                <c:ptCount val="2"/>
                <c:pt idx="0">
                  <c:v>Yes </c:v>
                </c:pt>
                <c:pt idx="1">
                  <c:v>No</c:v>
                </c:pt>
              </c:strCache>
            </c:strRef>
          </c:cat>
          <c:val>
            <c:numRef>
              <c:f>Sheet3!$AF$3:$AF$4</c:f>
              <c:numCache>
                <c:formatCode>0%</c:formatCode>
                <c:ptCount val="2"/>
                <c:pt idx="0">
                  <c:v>0.20370370370370369</c:v>
                </c:pt>
                <c:pt idx="1">
                  <c:v>0.79629629629629628</c:v>
                </c:pt>
              </c:numCache>
            </c:numRef>
          </c:val>
          <c:extLst>
            <c:ext xmlns:c16="http://schemas.microsoft.com/office/drawing/2014/chart" uri="{C3380CC4-5D6E-409C-BE32-E72D297353CC}">
              <c16:uniqueId val="{00000002-F090-467C-8F25-9994512FD3DF}"/>
            </c:ext>
          </c:extLst>
        </c:ser>
        <c:dLbls>
          <c:showLegendKey val="0"/>
          <c:showVal val="1"/>
          <c:showCatName val="0"/>
          <c:showSerName val="0"/>
          <c:showPercent val="0"/>
          <c:showBubbleSize val="0"/>
        </c:dLbls>
        <c:gapWidth val="273"/>
        <c:overlap val="91"/>
        <c:axId val="528922816"/>
        <c:axId val="528917328"/>
      </c:barChart>
      <c:catAx>
        <c:axId val="528922816"/>
        <c:scaling>
          <c:orientation val="minMax"/>
        </c:scaling>
        <c:delete val="0"/>
        <c:axPos val="b"/>
        <c:numFmt formatCode="General" sourceLinked="0"/>
        <c:majorTickMark val="none"/>
        <c:minorTickMark val="none"/>
        <c:tickLblPos val="nextTo"/>
        <c:txPr>
          <a:bodyPr/>
          <a:lstStyle/>
          <a:p>
            <a:pPr>
              <a:defRPr b="1"/>
            </a:pPr>
            <a:endParaRPr lang="en-US"/>
          </a:p>
        </c:txPr>
        <c:crossAx val="528917328"/>
        <c:crosses val="autoZero"/>
        <c:auto val="1"/>
        <c:lblAlgn val="ctr"/>
        <c:lblOffset val="100"/>
        <c:noMultiLvlLbl val="0"/>
      </c:catAx>
      <c:valAx>
        <c:axId val="528917328"/>
        <c:scaling>
          <c:orientation val="minMax"/>
        </c:scaling>
        <c:delete val="1"/>
        <c:axPos val="l"/>
        <c:numFmt formatCode="0%" sourceLinked="1"/>
        <c:majorTickMark val="none"/>
        <c:minorTickMark val="none"/>
        <c:tickLblPos val="nextTo"/>
        <c:crossAx val="528922816"/>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b="0"/>
              <a:t>What</a:t>
            </a:r>
            <a:r>
              <a:rPr lang="en-US" sz="1050" b="0" baseline="0"/>
              <a:t> could be the hinderance </a:t>
            </a:r>
            <a:endParaRPr lang="en-US" sz="1050" b="0"/>
          </a:p>
        </c:rich>
      </c:tx>
      <c:overlay val="0"/>
    </c:title>
    <c:autoTitleDeleted val="0"/>
    <c:plotArea>
      <c:layout>
        <c:manualLayout>
          <c:layoutTarget val="inner"/>
          <c:xMode val="edge"/>
          <c:yMode val="edge"/>
          <c:x val="0.55043631741154309"/>
          <c:y val="0.19318518518518518"/>
          <c:w val="0.44956373151322387"/>
          <c:h val="0.76025396825396829"/>
        </c:manualLayout>
      </c:layout>
      <c:barChart>
        <c:barDir val="bar"/>
        <c:grouping val="clustered"/>
        <c:varyColors val="0"/>
        <c:ser>
          <c:idx val="0"/>
          <c:order val="0"/>
          <c:spPr>
            <a:gradFill flip="none" rotWithShape="1">
              <a:gsLst>
                <a:gs pos="0">
                  <a:srgbClr val="8488C4">
                    <a:lumMod val="39000"/>
                  </a:srgbClr>
                </a:gs>
                <a:gs pos="53000">
                  <a:srgbClr val="D4DEFF"/>
                </a:gs>
                <a:gs pos="83000">
                  <a:srgbClr val="D4DEFF"/>
                </a:gs>
                <a:gs pos="100000">
                  <a:srgbClr val="96AB94"/>
                </a:gs>
              </a:gsLst>
              <a:lin ang="5400000" scaled="0"/>
              <a:tileRect/>
            </a:gradFill>
          </c:spPr>
          <c:invertIfNegative val="0"/>
          <c:dLbls>
            <c:spPr>
              <a:noFill/>
              <a:ln>
                <a:noFill/>
              </a:ln>
              <a:effectLst/>
            </c:spPr>
            <c:txPr>
              <a:bodyPr/>
              <a:lstStyle/>
              <a:p>
                <a:pPr>
                  <a:defRPr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Sheet2!$EV$4:$EV$12</c:f>
              <c:strCache>
                <c:ptCount val="9"/>
                <c:pt idx="0">
                  <c:v>Corruption Challenges </c:v>
                </c:pt>
                <c:pt idx="1">
                  <c:v>Financial Challenges</c:v>
                </c:pt>
                <c:pt idx="2">
                  <c:v>The groups of farmers are not active</c:v>
                </c:pt>
                <c:pt idx="3">
                  <c:v>Leadership Challenges </c:v>
                </c:pt>
                <c:pt idx="4">
                  <c:v>There is political influence in the groups agenda</c:v>
                </c:pt>
                <c:pt idx="5">
                  <c:v>I don’t know </c:v>
                </c:pt>
                <c:pt idx="6">
                  <c:v>The groups are not Known </c:v>
                </c:pt>
                <c:pt idx="7">
                  <c:v>They are not interested in us </c:v>
                </c:pt>
                <c:pt idx="8">
                  <c:v>The Middlemen are more powerful</c:v>
                </c:pt>
              </c:strCache>
            </c:strRef>
          </c:cat>
          <c:val>
            <c:numRef>
              <c:f>Sheet2!$EW$4:$EW$12</c:f>
              <c:numCache>
                <c:formatCode>0%</c:formatCode>
                <c:ptCount val="9"/>
                <c:pt idx="0">
                  <c:v>0.2413793103448276</c:v>
                </c:pt>
                <c:pt idx="1">
                  <c:v>0.22988505747126436</c:v>
                </c:pt>
                <c:pt idx="2">
                  <c:v>0.12643678160919541</c:v>
                </c:pt>
                <c:pt idx="3">
                  <c:v>0.11494252873563218</c:v>
                </c:pt>
                <c:pt idx="4">
                  <c:v>0.11494252873563218</c:v>
                </c:pt>
                <c:pt idx="5">
                  <c:v>6.8965517241379309E-2</c:v>
                </c:pt>
                <c:pt idx="6">
                  <c:v>3.4482758620689655E-2</c:v>
                </c:pt>
                <c:pt idx="7">
                  <c:v>3.4482758620689655E-2</c:v>
                </c:pt>
                <c:pt idx="8">
                  <c:v>3.4482758620689655E-2</c:v>
                </c:pt>
              </c:numCache>
            </c:numRef>
          </c:val>
          <c:extLst>
            <c:ext xmlns:c16="http://schemas.microsoft.com/office/drawing/2014/chart" uri="{C3380CC4-5D6E-409C-BE32-E72D297353CC}">
              <c16:uniqueId val="{00000000-BB64-4BD9-83F5-D7C51E837D4C}"/>
            </c:ext>
          </c:extLst>
        </c:ser>
        <c:dLbls>
          <c:showLegendKey val="0"/>
          <c:showVal val="1"/>
          <c:showCatName val="0"/>
          <c:showSerName val="0"/>
          <c:showPercent val="0"/>
          <c:showBubbleSize val="0"/>
        </c:dLbls>
        <c:gapWidth val="58"/>
        <c:overlap val="27"/>
        <c:axId val="528919288"/>
        <c:axId val="528919680"/>
      </c:barChart>
      <c:catAx>
        <c:axId val="528919288"/>
        <c:scaling>
          <c:orientation val="minMax"/>
        </c:scaling>
        <c:delete val="0"/>
        <c:axPos val="l"/>
        <c:numFmt formatCode="General" sourceLinked="0"/>
        <c:majorTickMark val="none"/>
        <c:minorTickMark val="none"/>
        <c:tickLblPos val="nextTo"/>
        <c:txPr>
          <a:bodyPr/>
          <a:lstStyle/>
          <a:p>
            <a:pPr>
              <a:defRPr sz="800"/>
            </a:pPr>
            <a:endParaRPr lang="en-US"/>
          </a:p>
        </c:txPr>
        <c:crossAx val="528919680"/>
        <c:crosses val="autoZero"/>
        <c:auto val="1"/>
        <c:lblAlgn val="ctr"/>
        <c:lblOffset val="100"/>
        <c:noMultiLvlLbl val="0"/>
      </c:catAx>
      <c:valAx>
        <c:axId val="528919680"/>
        <c:scaling>
          <c:orientation val="minMax"/>
        </c:scaling>
        <c:delete val="1"/>
        <c:axPos val="b"/>
        <c:numFmt formatCode="0%" sourceLinked="1"/>
        <c:majorTickMark val="out"/>
        <c:minorTickMark val="none"/>
        <c:tickLblPos val="nextTo"/>
        <c:crossAx val="528919288"/>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0"/>
            </a:pPr>
            <a:r>
              <a:rPr lang="en-US" sz="1050" b="0"/>
              <a:t>Have</a:t>
            </a:r>
            <a:r>
              <a:rPr lang="en-US" sz="1050" b="0" baseline="0"/>
              <a:t> the groups been helpful </a:t>
            </a:r>
            <a:endParaRPr lang="en-US" sz="1050" b="0"/>
          </a:p>
        </c:rich>
      </c:tx>
      <c:overlay val="0"/>
    </c:title>
    <c:autoTitleDeleted val="0"/>
    <c:plotArea>
      <c:layout>
        <c:manualLayout>
          <c:layoutTarget val="inner"/>
          <c:xMode val="edge"/>
          <c:yMode val="edge"/>
          <c:x val="0.13378474032209389"/>
          <c:y val="0.28165337613053143"/>
          <c:w val="0.80099865565584794"/>
          <c:h val="0.71834662386946857"/>
        </c:manualLayout>
      </c:layout>
      <c:doughnutChart>
        <c:varyColors val="1"/>
        <c:ser>
          <c:idx val="0"/>
          <c:order val="0"/>
          <c:dLbls>
            <c:spPr>
              <a:noFill/>
              <a:ln>
                <a:noFill/>
              </a:ln>
              <a:effectLst/>
            </c:spPr>
            <c:txPr>
              <a:bodyPr/>
              <a:lstStyle/>
              <a:p>
                <a:pPr>
                  <a:defRPr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Sheet2!$EL$4:$EL$5</c:f>
              <c:strCache>
                <c:ptCount val="2"/>
                <c:pt idx="0">
                  <c:v>Yes</c:v>
                </c:pt>
                <c:pt idx="1">
                  <c:v>No</c:v>
                </c:pt>
              </c:strCache>
            </c:strRef>
          </c:cat>
          <c:val>
            <c:numRef>
              <c:f>Sheet2!$EM$4:$EM$5</c:f>
              <c:numCache>
                <c:formatCode>0%</c:formatCode>
                <c:ptCount val="2"/>
                <c:pt idx="0">
                  <c:v>0.12962962962962962</c:v>
                </c:pt>
                <c:pt idx="1">
                  <c:v>0.87037037037037035</c:v>
                </c:pt>
              </c:numCache>
            </c:numRef>
          </c:val>
          <c:extLst>
            <c:ext xmlns:c16="http://schemas.microsoft.com/office/drawing/2014/chart" uri="{C3380CC4-5D6E-409C-BE32-E72D297353CC}">
              <c16:uniqueId val="{00000000-4517-47BE-A6DE-BCDB5CF4D11E}"/>
            </c:ext>
          </c:extLst>
        </c:ser>
        <c:dLbls>
          <c:showLegendKey val="0"/>
          <c:showVal val="0"/>
          <c:showCatName val="0"/>
          <c:showSerName val="0"/>
          <c:showPercent val="1"/>
          <c:showBubbleSize val="0"/>
          <c:showLeaderLines val="1"/>
        </c:dLbls>
        <c:firstSliceAng val="0"/>
        <c:holeSize val="50"/>
      </c:doughnutChart>
    </c:plotArea>
    <c:legend>
      <c:legendPos val="t"/>
      <c:overlay val="0"/>
      <c:txPr>
        <a:bodyPr/>
        <a:lstStyle/>
        <a:p>
          <a:pPr>
            <a:defRPr sz="1050" b="0"/>
          </a:pPr>
          <a:endParaRPr lang="en-US"/>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000"/>
            </a:pPr>
            <a:r>
              <a:rPr lang="en-US" sz="1000"/>
              <a:t>Has your standard of living improved</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24843690146839753"/>
          <c:w val="1"/>
          <c:h val="0.75055082641696813"/>
        </c:manualLayout>
      </c:layout>
      <c:pie3DChart>
        <c:varyColors val="1"/>
        <c:ser>
          <c:idx val="0"/>
          <c:order val="0"/>
          <c:explosion val="25"/>
          <c:dLbls>
            <c:spPr>
              <a:noFill/>
              <a:ln>
                <a:noFill/>
              </a:ln>
              <a:effectLst/>
            </c:spPr>
            <c:txPr>
              <a:bodyPr/>
              <a:lstStyle/>
              <a:p>
                <a:pPr>
                  <a:defRPr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Sheet3!$AV$3:$AV$4</c:f>
              <c:strCache>
                <c:ptCount val="2"/>
                <c:pt idx="0">
                  <c:v>Yes</c:v>
                </c:pt>
                <c:pt idx="1">
                  <c:v>No</c:v>
                </c:pt>
              </c:strCache>
            </c:strRef>
          </c:cat>
          <c:val>
            <c:numRef>
              <c:f>Sheet3!$AW$3:$AW$4</c:f>
              <c:numCache>
                <c:formatCode>0%</c:formatCode>
                <c:ptCount val="2"/>
                <c:pt idx="0">
                  <c:v>0.35185185185185186</c:v>
                </c:pt>
                <c:pt idx="1">
                  <c:v>0.64814814814814814</c:v>
                </c:pt>
              </c:numCache>
            </c:numRef>
          </c:val>
          <c:extLst>
            <c:ext xmlns:c16="http://schemas.microsoft.com/office/drawing/2014/chart" uri="{C3380CC4-5D6E-409C-BE32-E72D297353CC}">
              <c16:uniqueId val="{00000000-0FA7-44C7-930F-E49FD16663A8}"/>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429428464299113E-2"/>
          <c:y val="0.11082326429686266"/>
          <c:w val="0.66414807573611523"/>
          <c:h val="0.81613296389176293"/>
        </c:manualLayout>
      </c:layout>
      <c:doughnutChart>
        <c:varyColors val="1"/>
        <c:ser>
          <c:idx val="0"/>
          <c:order val="0"/>
          <c:dPt>
            <c:idx val="0"/>
            <c:bubble3D val="0"/>
            <c:spPr>
              <a:ln>
                <a:solidFill>
                  <a:schemeClr val="accent2">
                    <a:lumMod val="60000"/>
                    <a:lumOff val="40000"/>
                  </a:schemeClr>
                </a:solidFill>
              </a:ln>
            </c:spPr>
            <c:extLst>
              <c:ext xmlns:c16="http://schemas.microsoft.com/office/drawing/2014/chart" uri="{C3380CC4-5D6E-409C-BE32-E72D297353CC}">
                <c16:uniqueId val="{00000001-FFBD-4694-9E19-382FE9EB3AE0}"/>
              </c:ext>
            </c:extLst>
          </c:dPt>
          <c:dLbls>
            <c:dLbl>
              <c:idx val="0"/>
              <c:spPr>
                <a:noFill/>
                <a:scene3d>
                  <a:camera prst="orthographicFront"/>
                  <a:lightRig rig="threePt" dir="t"/>
                </a:scene3d>
                <a:sp3d>
                  <a:bevelT w="190500" h="38100"/>
                </a:sp3d>
              </c:spPr>
              <c:txPr>
                <a:bodyPr/>
                <a:lstStyle/>
                <a:p>
                  <a:pPr>
                    <a:defRPr b="1"/>
                  </a:pPr>
                  <a:endParaRPr lang="en-US"/>
                </a:p>
              </c:txPr>
              <c:showLegendKey val="0"/>
              <c:showVal val="1"/>
              <c:showCatName val="0"/>
              <c:showSerName val="0"/>
              <c:showPercent val="0"/>
              <c:showBubbleSize val="0"/>
              <c:extLst>
                <c:ext xmlns:c16="http://schemas.microsoft.com/office/drawing/2014/chart" uri="{C3380CC4-5D6E-409C-BE32-E72D297353CC}">
                  <c16:uniqueId val="{00000001-FFBD-4694-9E19-382FE9EB3AE0}"/>
                </c:ext>
              </c:extLst>
            </c:dLbl>
            <c:dLbl>
              <c:idx val="1"/>
              <c:spPr>
                <a:noFill/>
                <a:scene3d>
                  <a:camera prst="orthographicFront"/>
                  <a:lightRig rig="threePt" dir="t"/>
                </a:scene3d>
                <a:sp3d>
                  <a:bevelT w="190500" h="38100"/>
                </a:sp3d>
              </c:spPr>
              <c:txPr>
                <a:bodyPr/>
                <a:lstStyle/>
                <a:p>
                  <a:pPr>
                    <a:defRPr b="1"/>
                  </a:pPr>
                  <a:endParaRPr lang="en-US"/>
                </a:p>
              </c:txPr>
              <c:showLegendKey val="0"/>
              <c:showVal val="1"/>
              <c:showCatName val="0"/>
              <c:showSerName val="0"/>
              <c:showPercent val="0"/>
              <c:showBubbleSize val="0"/>
              <c:extLst>
                <c:ext xmlns:c16="http://schemas.microsoft.com/office/drawing/2014/chart" uri="{C3380CC4-5D6E-409C-BE32-E72D297353CC}">
                  <c16:uniqueId val="{00000002-0407-401D-9123-98C7BC28BB58}"/>
                </c:ext>
              </c:extLst>
            </c:dLbl>
            <c:spPr>
              <a:noFill/>
              <a:scene3d>
                <a:camera prst="orthographicFront"/>
                <a:lightRig rig="threePt" dir="t"/>
              </a:scene3d>
              <a:sp3d>
                <a:bevelT w="190500" h="38100"/>
              </a:sp3d>
            </c:spPr>
            <c:showLegendKey val="0"/>
            <c:showVal val="1"/>
            <c:showCatName val="0"/>
            <c:showSerName val="0"/>
            <c:showPercent val="0"/>
            <c:showBubbleSize val="0"/>
            <c:showLeaderLines val="1"/>
            <c:extLst>
              <c:ext xmlns:c15="http://schemas.microsoft.com/office/drawing/2012/chart" uri="{CE6537A1-D6FC-4f65-9D91-7224C49458BB}"/>
            </c:extLst>
          </c:dLbls>
          <c:cat>
            <c:strRef>
              <c:f>Sheet2!$AB$2:$AB$3</c:f>
              <c:strCache>
                <c:ptCount val="2"/>
                <c:pt idx="0">
                  <c:v>Male</c:v>
                </c:pt>
                <c:pt idx="1">
                  <c:v>Female</c:v>
                </c:pt>
              </c:strCache>
            </c:strRef>
          </c:cat>
          <c:val>
            <c:numRef>
              <c:f>Sheet2!$AC$2:$AC$3</c:f>
              <c:numCache>
                <c:formatCode>0%</c:formatCode>
                <c:ptCount val="2"/>
                <c:pt idx="0">
                  <c:v>0.80555555555555558</c:v>
                </c:pt>
                <c:pt idx="1">
                  <c:v>0.19444444444444445</c:v>
                </c:pt>
              </c:numCache>
            </c:numRef>
          </c:val>
          <c:extLst>
            <c:ext xmlns:c16="http://schemas.microsoft.com/office/drawing/2014/chart" uri="{C3380CC4-5D6E-409C-BE32-E72D297353CC}">
              <c16:uniqueId val="{00000003-FFBD-4694-9E19-382FE9EB3AE0}"/>
            </c:ext>
          </c:extLst>
        </c:ser>
        <c:dLbls>
          <c:showLegendKey val="0"/>
          <c:showVal val="1"/>
          <c:showCatName val="0"/>
          <c:showSerName val="0"/>
          <c:showPercent val="0"/>
          <c:showBubbleSize val="0"/>
          <c:showLeaderLines val="1"/>
        </c:dLbls>
        <c:firstSliceAng val="0"/>
        <c:holeSize val="54"/>
      </c:doughnutChart>
    </c:plotArea>
    <c:legend>
      <c:legendPos val="r"/>
      <c:overlay val="0"/>
    </c:legend>
    <c:plotVisOnly val="1"/>
    <c:dispBlanksAs val="gap"/>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US" sz="1000" b="1" baseline="0"/>
              <a:t>Has your  standard of Living improved</a:t>
            </a:r>
            <a:endParaRPr lang="en-US" sz="1000" b="1"/>
          </a:p>
        </c:rich>
      </c:tx>
      <c:overlay val="0"/>
    </c:title>
    <c:autoTitleDeleted val="0"/>
    <c:plotArea>
      <c:layout>
        <c:manualLayout>
          <c:layoutTarget val="inner"/>
          <c:xMode val="edge"/>
          <c:yMode val="edge"/>
          <c:x val="1.6985138004246284E-2"/>
          <c:y val="0.18603603603603602"/>
          <c:w val="0.96602972399150744"/>
          <c:h val="0.65998510321344972"/>
        </c:manualLayout>
      </c:layout>
      <c:barChart>
        <c:barDir val="col"/>
        <c:grouping val="clustered"/>
        <c:varyColors val="0"/>
        <c:ser>
          <c:idx val="0"/>
          <c:order val="0"/>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2 in Microsoft Word]Sheet4'!$B$3:$B$7</c:f>
              <c:strCache>
                <c:ptCount val="5"/>
                <c:pt idx="0">
                  <c:v>Strongly Agree</c:v>
                </c:pt>
                <c:pt idx="1">
                  <c:v>Somewhat agree</c:v>
                </c:pt>
                <c:pt idx="2">
                  <c:v>Neither agree nor</c:v>
                </c:pt>
                <c:pt idx="3">
                  <c:v>Somewhat Disagree</c:v>
                </c:pt>
                <c:pt idx="4">
                  <c:v>Strongly disagree</c:v>
                </c:pt>
              </c:strCache>
            </c:strRef>
          </c:cat>
          <c:val>
            <c:numRef>
              <c:f>'[Chart 2 in Microsoft Word]Sheet4'!$C$3:$C$7</c:f>
              <c:numCache>
                <c:formatCode>0%</c:formatCode>
                <c:ptCount val="5"/>
                <c:pt idx="0">
                  <c:v>0.1111111111111111</c:v>
                </c:pt>
                <c:pt idx="1">
                  <c:v>0.10185185185185185</c:v>
                </c:pt>
                <c:pt idx="2">
                  <c:v>7.407407407407407E-2</c:v>
                </c:pt>
                <c:pt idx="3">
                  <c:v>0.12962962962962962</c:v>
                </c:pt>
                <c:pt idx="4">
                  <c:v>0.58333333333333337</c:v>
                </c:pt>
              </c:numCache>
            </c:numRef>
          </c:val>
          <c:extLst>
            <c:ext xmlns:c16="http://schemas.microsoft.com/office/drawing/2014/chart" uri="{C3380CC4-5D6E-409C-BE32-E72D297353CC}">
              <c16:uniqueId val="{00000000-76F5-4A51-97A9-B3C95436ADC0}"/>
            </c:ext>
          </c:extLst>
        </c:ser>
        <c:dLbls>
          <c:showLegendKey val="0"/>
          <c:showVal val="1"/>
          <c:showCatName val="0"/>
          <c:showSerName val="0"/>
          <c:showPercent val="0"/>
          <c:showBubbleSize val="0"/>
        </c:dLbls>
        <c:gapWidth val="150"/>
        <c:overlap val="-25"/>
        <c:axId val="531319936"/>
        <c:axId val="531317976"/>
      </c:barChart>
      <c:catAx>
        <c:axId val="531319936"/>
        <c:scaling>
          <c:orientation val="minMax"/>
        </c:scaling>
        <c:delete val="0"/>
        <c:axPos val="b"/>
        <c:numFmt formatCode="General" sourceLinked="0"/>
        <c:majorTickMark val="none"/>
        <c:minorTickMark val="none"/>
        <c:tickLblPos val="nextTo"/>
        <c:txPr>
          <a:bodyPr/>
          <a:lstStyle/>
          <a:p>
            <a:pPr>
              <a:defRPr sz="900" b="1"/>
            </a:pPr>
            <a:endParaRPr lang="en-US"/>
          </a:p>
        </c:txPr>
        <c:crossAx val="531317976"/>
        <c:crosses val="autoZero"/>
        <c:auto val="1"/>
        <c:lblAlgn val="ctr"/>
        <c:lblOffset val="100"/>
        <c:noMultiLvlLbl val="0"/>
      </c:catAx>
      <c:valAx>
        <c:axId val="531317976"/>
        <c:scaling>
          <c:orientation val="minMax"/>
        </c:scaling>
        <c:delete val="1"/>
        <c:axPos val="l"/>
        <c:numFmt formatCode="0%" sourceLinked="1"/>
        <c:majorTickMark val="out"/>
        <c:minorTickMark val="none"/>
        <c:tickLblPos val="nextTo"/>
        <c:crossAx val="531319936"/>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baseline="0"/>
              <a:t>Has your standard of living declined </a:t>
            </a:r>
            <a:endParaRPr lang="en-US" sz="1050"/>
          </a:p>
        </c:rich>
      </c:tx>
      <c:overlay val="0"/>
    </c:title>
    <c:autoTitleDeleted val="0"/>
    <c:plotArea>
      <c:layout>
        <c:manualLayout>
          <c:layoutTarget val="inner"/>
          <c:xMode val="edge"/>
          <c:yMode val="edge"/>
          <c:x val="3.0555555555555555E-2"/>
          <c:y val="0.12337962962962963"/>
          <c:w val="0.93888888888888888"/>
          <c:h val="0.70413568095654711"/>
        </c:manualLayout>
      </c:layout>
      <c:barChart>
        <c:barDir val="col"/>
        <c:grouping val="clustered"/>
        <c:varyColors val="0"/>
        <c:ser>
          <c:idx val="0"/>
          <c:order val="0"/>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2 in Microsoft Word]Sheet4'!$N$4:$N$8</c:f>
              <c:strCache>
                <c:ptCount val="5"/>
                <c:pt idx="0">
                  <c:v>Strongly Agree</c:v>
                </c:pt>
                <c:pt idx="1">
                  <c:v>Somewhat agree</c:v>
                </c:pt>
                <c:pt idx="2">
                  <c:v>Neither agree nor</c:v>
                </c:pt>
                <c:pt idx="3">
                  <c:v>Somewhat Disagree</c:v>
                </c:pt>
                <c:pt idx="4">
                  <c:v>Strongly disagree</c:v>
                </c:pt>
              </c:strCache>
            </c:strRef>
          </c:cat>
          <c:val>
            <c:numRef>
              <c:f>'[Chart 2 in Microsoft Word]Sheet4'!$O$4:$O$8</c:f>
              <c:numCache>
                <c:formatCode>0%</c:formatCode>
                <c:ptCount val="5"/>
                <c:pt idx="0">
                  <c:v>0.64814814814814814</c:v>
                </c:pt>
                <c:pt idx="1">
                  <c:v>0.22222222222222221</c:v>
                </c:pt>
                <c:pt idx="2">
                  <c:v>2.7777777777777776E-2</c:v>
                </c:pt>
                <c:pt idx="3">
                  <c:v>3.7037037037037035E-2</c:v>
                </c:pt>
                <c:pt idx="4">
                  <c:v>6.4814814814814811E-2</c:v>
                </c:pt>
              </c:numCache>
            </c:numRef>
          </c:val>
          <c:extLst>
            <c:ext xmlns:c16="http://schemas.microsoft.com/office/drawing/2014/chart" uri="{C3380CC4-5D6E-409C-BE32-E72D297353CC}">
              <c16:uniqueId val="{00000000-C4E5-4229-BB48-F7058B1B2169}"/>
            </c:ext>
          </c:extLst>
        </c:ser>
        <c:dLbls>
          <c:showLegendKey val="0"/>
          <c:showVal val="1"/>
          <c:showCatName val="0"/>
          <c:showSerName val="0"/>
          <c:showPercent val="0"/>
          <c:showBubbleSize val="0"/>
        </c:dLbls>
        <c:gapWidth val="95"/>
        <c:axId val="531317192"/>
        <c:axId val="531317584"/>
      </c:barChart>
      <c:catAx>
        <c:axId val="531317192"/>
        <c:scaling>
          <c:orientation val="minMax"/>
        </c:scaling>
        <c:delete val="0"/>
        <c:axPos val="b"/>
        <c:numFmt formatCode="General" sourceLinked="0"/>
        <c:majorTickMark val="none"/>
        <c:minorTickMark val="none"/>
        <c:tickLblPos val="nextTo"/>
        <c:txPr>
          <a:bodyPr/>
          <a:lstStyle/>
          <a:p>
            <a:pPr>
              <a:defRPr sz="900" b="1"/>
            </a:pPr>
            <a:endParaRPr lang="en-US"/>
          </a:p>
        </c:txPr>
        <c:crossAx val="531317584"/>
        <c:crosses val="autoZero"/>
        <c:auto val="1"/>
        <c:lblAlgn val="ctr"/>
        <c:lblOffset val="100"/>
        <c:noMultiLvlLbl val="0"/>
      </c:catAx>
      <c:valAx>
        <c:axId val="531317584"/>
        <c:scaling>
          <c:orientation val="minMax"/>
        </c:scaling>
        <c:delete val="1"/>
        <c:axPos val="l"/>
        <c:numFmt formatCode="0%" sourceLinked="1"/>
        <c:majorTickMark val="out"/>
        <c:minorTickMark val="none"/>
        <c:tickLblPos val="nextTo"/>
        <c:crossAx val="531317192"/>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I</a:t>
            </a:r>
            <a:r>
              <a:rPr lang="en-US" sz="1000" baseline="0"/>
              <a:t>s there a clear system for acquiring permit </a:t>
            </a:r>
            <a:endParaRPr lang="en-US" sz="100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3888888888888889E-3"/>
          <c:y val="0.29351676018120804"/>
          <c:w val="0.99861111111111112"/>
          <c:h val="0.67010575691961938"/>
        </c:manualLayout>
      </c:layout>
      <c:pie3DChart>
        <c:varyColors val="1"/>
        <c:ser>
          <c:idx val="0"/>
          <c:order val="0"/>
          <c:dLbls>
            <c:spPr>
              <a:noFill/>
              <a:ln>
                <a:noFill/>
              </a:ln>
              <a:effectLst/>
            </c:spPr>
            <c:txPr>
              <a:bodyPr/>
              <a:lstStyle/>
              <a:p>
                <a:pPr>
                  <a:defRPr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Sheet3!$CN$4:$CN$5</c:f>
              <c:strCache>
                <c:ptCount val="2"/>
                <c:pt idx="0">
                  <c:v>No</c:v>
                </c:pt>
                <c:pt idx="1">
                  <c:v>yes</c:v>
                </c:pt>
              </c:strCache>
            </c:strRef>
          </c:cat>
          <c:val>
            <c:numRef>
              <c:f>Sheet3!$CO$4:$CO$5</c:f>
              <c:numCache>
                <c:formatCode>0%</c:formatCode>
                <c:ptCount val="2"/>
                <c:pt idx="0">
                  <c:v>0.83333333333333337</c:v>
                </c:pt>
                <c:pt idx="1">
                  <c:v>0.16666666666666666</c:v>
                </c:pt>
              </c:numCache>
            </c:numRef>
          </c:val>
          <c:extLst>
            <c:ext xmlns:c16="http://schemas.microsoft.com/office/drawing/2014/chart" uri="{C3380CC4-5D6E-409C-BE32-E72D297353CC}">
              <c16:uniqueId val="{00000000-9F78-47A1-A78A-E78BA77E147E}"/>
            </c:ext>
          </c:extLst>
        </c:ser>
        <c:dLbls>
          <c:showLegendKey val="0"/>
          <c:showVal val="0"/>
          <c:showCatName val="0"/>
          <c:showSerName val="0"/>
          <c:showPercent val="1"/>
          <c:showBubbleSize val="0"/>
          <c:showLeaderLines val="1"/>
        </c:dLbls>
      </c:pie3DChart>
    </c:plotArea>
    <c:legend>
      <c:legendPos val="t"/>
      <c:overlay val="0"/>
      <c:txPr>
        <a:bodyPr/>
        <a:lstStyle/>
        <a:p>
          <a:pPr>
            <a:defRPr b="1"/>
          </a:pPr>
          <a:endParaRPr lang="en-US"/>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a:pPr>
            <a:r>
              <a:rPr lang="en-US" sz="1000" b="1" baseline="0"/>
              <a:t>Whether Permit is free or commercial </a:t>
            </a:r>
            <a:endParaRPr lang="en-US" sz="1000" b="1"/>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027777777777778E-2"/>
          <c:y val="0.1849970836978711"/>
          <c:w val="0.94722222222222219"/>
          <c:h val="0.77857064741907267"/>
        </c:manualLayout>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Sheet3!$DC$4:$DC$5</c:f>
              <c:strCache>
                <c:ptCount val="2"/>
                <c:pt idx="0">
                  <c:v>Commercial</c:v>
                </c:pt>
                <c:pt idx="1">
                  <c:v>Free</c:v>
                </c:pt>
              </c:strCache>
            </c:strRef>
          </c:cat>
          <c:val>
            <c:numRef>
              <c:f>Sheet3!$DD$4:$DD$5</c:f>
              <c:numCache>
                <c:formatCode>0%</c:formatCode>
                <c:ptCount val="2"/>
                <c:pt idx="0">
                  <c:v>0.76851851851851849</c:v>
                </c:pt>
                <c:pt idx="1">
                  <c:v>0.23148148148148148</c:v>
                </c:pt>
              </c:numCache>
            </c:numRef>
          </c:val>
          <c:extLst>
            <c:ext xmlns:c16="http://schemas.microsoft.com/office/drawing/2014/chart" uri="{C3380CC4-5D6E-409C-BE32-E72D297353CC}">
              <c16:uniqueId val="{00000000-8A99-422B-B178-4AEA333DD055}"/>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a:pPr>
            <a:r>
              <a:rPr lang="en-US" sz="1000"/>
              <a:t>If commercial what is the range </a:t>
            </a:r>
          </a:p>
        </c:rich>
      </c:tx>
      <c:overlay val="0"/>
    </c:title>
    <c:autoTitleDeleted val="0"/>
    <c:plotArea>
      <c:layout>
        <c:manualLayout>
          <c:layoutTarget val="inner"/>
          <c:xMode val="edge"/>
          <c:yMode val="edge"/>
          <c:x val="3.1566710411198594E-2"/>
          <c:y val="0.11953703703703704"/>
          <c:w val="0.94858720973131372"/>
          <c:h val="0.685103977387442"/>
        </c:manualLayout>
      </c:layout>
      <c:barChart>
        <c:barDir val="col"/>
        <c:grouping val="clustered"/>
        <c:varyColors val="0"/>
        <c:ser>
          <c:idx val="0"/>
          <c:order val="0"/>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Sheet3!$DJ$4:$DJ$11</c:f>
              <c:strCache>
                <c:ptCount val="8"/>
                <c:pt idx="0">
                  <c:v>No fixed fee.</c:v>
                </c:pt>
                <c:pt idx="1">
                  <c:v>Depends on garden size/Tonnage</c:v>
                </c:pt>
                <c:pt idx="2">
                  <c:v>Below - 1, 000,000</c:v>
                </c:pt>
                <c:pt idx="3">
                  <c:v>1 - 2 Million</c:v>
                </c:pt>
                <c:pt idx="4">
                  <c:v>3 - 6 Million</c:v>
                </c:pt>
                <c:pt idx="5">
                  <c:v>2 - 3 Million</c:v>
                </c:pt>
                <c:pt idx="6">
                  <c:v>Not sure </c:v>
                </c:pt>
                <c:pt idx="7">
                  <c:v>Depends on the Broker </c:v>
                </c:pt>
              </c:strCache>
            </c:strRef>
          </c:cat>
          <c:val>
            <c:numRef>
              <c:f>Sheet3!$DK$4:$DK$11</c:f>
              <c:numCache>
                <c:formatCode>0%</c:formatCode>
                <c:ptCount val="8"/>
                <c:pt idx="0">
                  <c:v>0.21296296296296297</c:v>
                </c:pt>
                <c:pt idx="1">
                  <c:v>0.20370370370370369</c:v>
                </c:pt>
                <c:pt idx="2">
                  <c:v>0.19444444444444445</c:v>
                </c:pt>
                <c:pt idx="3">
                  <c:v>0.12037037037037036</c:v>
                </c:pt>
                <c:pt idx="4">
                  <c:v>0.10185185185185185</c:v>
                </c:pt>
                <c:pt idx="5">
                  <c:v>6.4814814814814811E-2</c:v>
                </c:pt>
                <c:pt idx="6">
                  <c:v>6.4814814814814811E-2</c:v>
                </c:pt>
                <c:pt idx="7">
                  <c:v>3.7037037037037035E-2</c:v>
                </c:pt>
              </c:numCache>
            </c:numRef>
          </c:val>
          <c:extLst>
            <c:ext xmlns:c16="http://schemas.microsoft.com/office/drawing/2014/chart" uri="{C3380CC4-5D6E-409C-BE32-E72D297353CC}">
              <c16:uniqueId val="{00000000-E738-4B1A-A5F3-A75D247D60E2}"/>
            </c:ext>
          </c:extLst>
        </c:ser>
        <c:dLbls>
          <c:showLegendKey val="0"/>
          <c:showVal val="1"/>
          <c:showCatName val="0"/>
          <c:showSerName val="0"/>
          <c:showPercent val="0"/>
          <c:showBubbleSize val="0"/>
        </c:dLbls>
        <c:gapWidth val="150"/>
        <c:overlap val="-25"/>
        <c:axId val="523438544"/>
        <c:axId val="523440112"/>
      </c:barChart>
      <c:catAx>
        <c:axId val="523438544"/>
        <c:scaling>
          <c:orientation val="minMax"/>
        </c:scaling>
        <c:delete val="0"/>
        <c:axPos val="b"/>
        <c:numFmt formatCode="General" sourceLinked="0"/>
        <c:majorTickMark val="none"/>
        <c:minorTickMark val="none"/>
        <c:tickLblPos val="nextTo"/>
        <c:txPr>
          <a:bodyPr/>
          <a:lstStyle/>
          <a:p>
            <a:pPr>
              <a:defRPr sz="800" b="1"/>
            </a:pPr>
            <a:endParaRPr lang="en-US"/>
          </a:p>
        </c:txPr>
        <c:crossAx val="523440112"/>
        <c:crosses val="autoZero"/>
        <c:auto val="1"/>
        <c:lblAlgn val="ctr"/>
        <c:lblOffset val="100"/>
        <c:noMultiLvlLbl val="0"/>
      </c:catAx>
      <c:valAx>
        <c:axId val="523440112"/>
        <c:scaling>
          <c:orientation val="minMax"/>
        </c:scaling>
        <c:delete val="1"/>
        <c:axPos val="l"/>
        <c:numFmt formatCode="0%" sourceLinked="1"/>
        <c:majorTickMark val="out"/>
        <c:minorTickMark val="none"/>
        <c:tickLblPos val="nextTo"/>
        <c:crossAx val="523438544"/>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Are</a:t>
            </a:r>
            <a:r>
              <a:rPr lang="en-US" sz="1000" baseline="0"/>
              <a:t> sugarcane cane growers respected  by mill owners</a:t>
            </a:r>
            <a:endParaRPr lang="en-US" sz="1000"/>
          </a:p>
        </c:rich>
      </c:tx>
      <c:overlay val="0"/>
    </c:title>
    <c:autoTitleDeleted val="0"/>
    <c:plotArea>
      <c:layout>
        <c:manualLayout>
          <c:layoutTarget val="inner"/>
          <c:xMode val="edge"/>
          <c:yMode val="edge"/>
          <c:x val="3.0555555555555555E-2"/>
          <c:y val="0.12800925925925927"/>
          <c:w val="0.93888888888888888"/>
          <c:h val="0.75601086322543021"/>
        </c:manualLayout>
      </c:layout>
      <c:barChart>
        <c:barDir val="col"/>
        <c:grouping val="stacked"/>
        <c:varyColors val="0"/>
        <c:ser>
          <c:idx val="0"/>
          <c:order val="0"/>
          <c:spPr>
            <a:gradFill flip="none" rotWithShape="1">
              <a:gsLst>
                <a:gs pos="0">
                  <a:srgbClr val="8488C4">
                    <a:lumMod val="39000"/>
                  </a:srgbClr>
                </a:gs>
                <a:gs pos="53000">
                  <a:srgbClr val="D4DEFF"/>
                </a:gs>
                <a:gs pos="83000">
                  <a:srgbClr val="D4DEFF"/>
                </a:gs>
                <a:gs pos="100000">
                  <a:srgbClr val="96AB94"/>
                </a:gs>
              </a:gsLst>
              <a:lin ang="0" scaled="1"/>
              <a:tileRect/>
            </a:gra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Sheet3!$BY$89:$BY$91</c:f>
              <c:strCache>
                <c:ptCount val="3"/>
                <c:pt idx="0">
                  <c:v>No </c:v>
                </c:pt>
                <c:pt idx="1">
                  <c:v>yes</c:v>
                </c:pt>
                <c:pt idx="2">
                  <c:v>Not sure </c:v>
                </c:pt>
              </c:strCache>
            </c:strRef>
          </c:cat>
          <c:val>
            <c:numRef>
              <c:f>Sheet3!$BZ$89:$BZ$91</c:f>
              <c:numCache>
                <c:formatCode>0%</c:formatCode>
                <c:ptCount val="3"/>
                <c:pt idx="0">
                  <c:v>0.77777777777777779</c:v>
                </c:pt>
                <c:pt idx="1">
                  <c:v>0.16666666666666666</c:v>
                </c:pt>
                <c:pt idx="2">
                  <c:v>5.5555555555555552E-2</c:v>
                </c:pt>
              </c:numCache>
            </c:numRef>
          </c:val>
          <c:extLst>
            <c:ext xmlns:c16="http://schemas.microsoft.com/office/drawing/2014/chart" uri="{C3380CC4-5D6E-409C-BE32-E72D297353CC}">
              <c16:uniqueId val="{00000000-DB80-4F55-AA0E-E7F6C0C1F77E}"/>
            </c:ext>
          </c:extLst>
        </c:ser>
        <c:dLbls>
          <c:showLegendKey val="0"/>
          <c:showVal val="1"/>
          <c:showCatName val="0"/>
          <c:showSerName val="0"/>
          <c:showPercent val="0"/>
          <c:showBubbleSize val="0"/>
        </c:dLbls>
        <c:gapWidth val="188"/>
        <c:overlap val="100"/>
        <c:axId val="523440896"/>
        <c:axId val="411407792"/>
      </c:barChart>
      <c:catAx>
        <c:axId val="523440896"/>
        <c:scaling>
          <c:orientation val="minMax"/>
        </c:scaling>
        <c:delete val="0"/>
        <c:axPos val="b"/>
        <c:numFmt formatCode="General" sourceLinked="0"/>
        <c:majorTickMark val="none"/>
        <c:minorTickMark val="none"/>
        <c:tickLblPos val="nextTo"/>
        <c:txPr>
          <a:bodyPr/>
          <a:lstStyle/>
          <a:p>
            <a:pPr>
              <a:defRPr b="1"/>
            </a:pPr>
            <a:endParaRPr lang="en-US"/>
          </a:p>
        </c:txPr>
        <c:crossAx val="411407792"/>
        <c:crosses val="autoZero"/>
        <c:auto val="1"/>
        <c:lblAlgn val="ctr"/>
        <c:lblOffset val="100"/>
        <c:noMultiLvlLbl val="0"/>
      </c:catAx>
      <c:valAx>
        <c:axId val="411407792"/>
        <c:scaling>
          <c:orientation val="minMax"/>
        </c:scaling>
        <c:delete val="1"/>
        <c:axPos val="l"/>
        <c:numFmt formatCode="0%" sourceLinked="1"/>
        <c:majorTickMark val="none"/>
        <c:minorTickMark val="none"/>
        <c:tickLblPos val="nextTo"/>
        <c:crossAx val="523440896"/>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00"/>
              <a:t>Behavioral</a:t>
            </a:r>
            <a:r>
              <a:rPr lang="en-US" sz="1000" baseline="0"/>
              <a:t> challenges at the Mill</a:t>
            </a:r>
            <a:endParaRPr lang="en-US" sz="1000"/>
          </a:p>
        </c:rich>
      </c:tx>
      <c:overlay val="0"/>
    </c:title>
    <c:autoTitleDeleted val="0"/>
    <c:plotArea>
      <c:layout/>
      <c:barChart>
        <c:barDir val="bar"/>
        <c:grouping val="clustered"/>
        <c:varyColors val="0"/>
        <c:ser>
          <c:idx val="0"/>
          <c:order val="0"/>
          <c:tx>
            <c:strRef>
              <c:f>'[Chart 2 in Microsoft Word]Sheet3'!$CK$91</c:f>
              <c:strCache>
                <c:ptCount val="1"/>
                <c:pt idx="0">
                  <c:v>Percentage</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2 in Microsoft Word]Sheet3'!$CJ$92:$CJ$99</c:f>
              <c:strCache>
                <c:ptCount val="8"/>
                <c:pt idx="0">
                  <c:v>They don’t pay on time</c:v>
                </c:pt>
                <c:pt idx="1">
                  <c:v>They take their time to attend to you</c:v>
                </c:pt>
                <c:pt idx="2">
                  <c:v>They are rude to us </c:v>
                </c:pt>
                <c:pt idx="3">
                  <c:v>They are abusive </c:v>
                </c:pt>
                <c:pt idx="4">
                  <c:v>They deal with mafias and Middlemen</c:v>
                </c:pt>
                <c:pt idx="5">
                  <c:v>They cancel some tonnes off the truck</c:v>
                </c:pt>
                <c:pt idx="6">
                  <c:v>They use substandard weighing scales </c:v>
                </c:pt>
                <c:pt idx="7">
                  <c:v>They yell at you</c:v>
                </c:pt>
              </c:strCache>
            </c:strRef>
          </c:cat>
          <c:val>
            <c:numRef>
              <c:f>'[Chart 2 in Microsoft Word]Sheet3'!$CK$92:$CK$99</c:f>
              <c:numCache>
                <c:formatCode>0%</c:formatCode>
                <c:ptCount val="8"/>
                <c:pt idx="0">
                  <c:v>0.25</c:v>
                </c:pt>
                <c:pt idx="1">
                  <c:v>0.19444444444444445</c:v>
                </c:pt>
                <c:pt idx="2">
                  <c:v>0.18518518518518517</c:v>
                </c:pt>
                <c:pt idx="3">
                  <c:v>0.1388888888888889</c:v>
                </c:pt>
                <c:pt idx="4">
                  <c:v>6.4814814814814811E-2</c:v>
                </c:pt>
                <c:pt idx="5">
                  <c:v>6.4814814814814811E-2</c:v>
                </c:pt>
                <c:pt idx="6">
                  <c:v>5.5555555555555552E-2</c:v>
                </c:pt>
                <c:pt idx="7">
                  <c:v>4.6296296296296294E-2</c:v>
                </c:pt>
              </c:numCache>
            </c:numRef>
          </c:val>
          <c:extLst>
            <c:ext xmlns:c16="http://schemas.microsoft.com/office/drawing/2014/chart" uri="{C3380CC4-5D6E-409C-BE32-E72D297353CC}">
              <c16:uniqueId val="{00000000-4FA0-4AAA-B6D5-9FE6A4A7A770}"/>
            </c:ext>
          </c:extLst>
        </c:ser>
        <c:dLbls>
          <c:showLegendKey val="0"/>
          <c:showVal val="1"/>
          <c:showCatName val="0"/>
          <c:showSerName val="0"/>
          <c:showPercent val="0"/>
          <c:showBubbleSize val="0"/>
        </c:dLbls>
        <c:gapWidth val="59"/>
        <c:overlap val="-25"/>
        <c:axId val="411402304"/>
        <c:axId val="411407008"/>
      </c:barChart>
      <c:catAx>
        <c:axId val="411402304"/>
        <c:scaling>
          <c:orientation val="minMax"/>
        </c:scaling>
        <c:delete val="0"/>
        <c:axPos val="l"/>
        <c:numFmt formatCode="General" sourceLinked="0"/>
        <c:majorTickMark val="none"/>
        <c:minorTickMark val="none"/>
        <c:tickLblPos val="nextTo"/>
        <c:txPr>
          <a:bodyPr/>
          <a:lstStyle/>
          <a:p>
            <a:pPr>
              <a:defRPr sz="800" b="1"/>
            </a:pPr>
            <a:endParaRPr lang="en-US"/>
          </a:p>
        </c:txPr>
        <c:crossAx val="411407008"/>
        <c:crosses val="autoZero"/>
        <c:auto val="1"/>
        <c:lblAlgn val="ctr"/>
        <c:lblOffset val="100"/>
        <c:noMultiLvlLbl val="0"/>
      </c:catAx>
      <c:valAx>
        <c:axId val="411407008"/>
        <c:scaling>
          <c:orientation val="minMax"/>
        </c:scaling>
        <c:delete val="1"/>
        <c:axPos val="b"/>
        <c:numFmt formatCode="0%" sourceLinked="1"/>
        <c:majorTickMark val="out"/>
        <c:minorTickMark val="none"/>
        <c:tickLblPos val="nextTo"/>
        <c:crossAx val="411402304"/>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What</a:t>
            </a:r>
            <a:r>
              <a:rPr lang="en-US" sz="1050" baseline="0"/>
              <a:t> is the cost of a tonne</a:t>
            </a:r>
            <a:endParaRPr lang="en-US" sz="1050"/>
          </a:p>
        </c:rich>
      </c:tx>
      <c:overlay val="0"/>
    </c:title>
    <c:autoTitleDeleted val="0"/>
    <c:plotArea>
      <c:layout>
        <c:manualLayout>
          <c:layoutTarget val="inner"/>
          <c:xMode val="edge"/>
          <c:yMode val="edge"/>
          <c:x val="3.0555555555555555E-2"/>
          <c:y val="0.12236111111111111"/>
          <c:w val="0.93888888888888888"/>
          <c:h val="0.70515419947506564"/>
        </c:manualLayout>
      </c:layout>
      <c:barChart>
        <c:barDir val="col"/>
        <c:grouping val="clustered"/>
        <c:varyColors val="0"/>
        <c:ser>
          <c:idx val="0"/>
          <c:order val="0"/>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Sheet3!$DT$5:$DT$9</c:f>
              <c:strCache>
                <c:ptCount val="5"/>
                <c:pt idx="0">
                  <c:v>95,000 - 100,000</c:v>
                </c:pt>
                <c:pt idx="1">
                  <c:v>Don’t Know</c:v>
                </c:pt>
                <c:pt idx="2">
                  <c:v>90,000 - 95,000</c:v>
                </c:pt>
                <c:pt idx="3">
                  <c:v>100,000- 150,000</c:v>
                </c:pt>
                <c:pt idx="4">
                  <c:v>Below 90k</c:v>
                </c:pt>
              </c:strCache>
            </c:strRef>
          </c:cat>
          <c:val>
            <c:numRef>
              <c:f>Sheet3!$DU$5:$DU$9</c:f>
              <c:numCache>
                <c:formatCode>0%</c:formatCode>
                <c:ptCount val="5"/>
                <c:pt idx="0">
                  <c:v>0.52777777777777779</c:v>
                </c:pt>
                <c:pt idx="1">
                  <c:v>0.17592592592592593</c:v>
                </c:pt>
                <c:pt idx="2">
                  <c:v>0.1388888888888889</c:v>
                </c:pt>
                <c:pt idx="3">
                  <c:v>0.1111111111111111</c:v>
                </c:pt>
                <c:pt idx="4">
                  <c:v>4.6296296296296294E-2</c:v>
                </c:pt>
              </c:numCache>
            </c:numRef>
          </c:val>
          <c:extLst>
            <c:ext xmlns:c16="http://schemas.microsoft.com/office/drawing/2014/chart" uri="{C3380CC4-5D6E-409C-BE32-E72D297353CC}">
              <c16:uniqueId val="{00000000-E283-45D7-A9D4-6E25181C5B73}"/>
            </c:ext>
          </c:extLst>
        </c:ser>
        <c:dLbls>
          <c:showLegendKey val="0"/>
          <c:showVal val="1"/>
          <c:showCatName val="0"/>
          <c:showSerName val="0"/>
          <c:showPercent val="0"/>
          <c:showBubbleSize val="0"/>
        </c:dLbls>
        <c:gapWidth val="150"/>
        <c:overlap val="-25"/>
        <c:axId val="411404264"/>
        <c:axId val="537225568"/>
      </c:barChart>
      <c:catAx>
        <c:axId val="411404264"/>
        <c:scaling>
          <c:orientation val="minMax"/>
        </c:scaling>
        <c:delete val="0"/>
        <c:axPos val="b"/>
        <c:numFmt formatCode="General" sourceLinked="0"/>
        <c:majorTickMark val="none"/>
        <c:minorTickMark val="none"/>
        <c:tickLblPos val="nextTo"/>
        <c:txPr>
          <a:bodyPr/>
          <a:lstStyle/>
          <a:p>
            <a:pPr>
              <a:defRPr sz="800" b="1"/>
            </a:pPr>
            <a:endParaRPr lang="en-US"/>
          </a:p>
        </c:txPr>
        <c:crossAx val="537225568"/>
        <c:crosses val="autoZero"/>
        <c:auto val="1"/>
        <c:lblAlgn val="ctr"/>
        <c:lblOffset val="100"/>
        <c:noMultiLvlLbl val="0"/>
      </c:catAx>
      <c:valAx>
        <c:axId val="537225568"/>
        <c:scaling>
          <c:orientation val="minMax"/>
        </c:scaling>
        <c:delete val="1"/>
        <c:axPos val="l"/>
        <c:numFmt formatCode="0%" sourceLinked="1"/>
        <c:majorTickMark val="out"/>
        <c:minorTickMark val="none"/>
        <c:tickLblPos val="nextTo"/>
        <c:crossAx val="411404264"/>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200"/>
            </a:pPr>
            <a:r>
              <a:rPr lang="en-US" sz="1200"/>
              <a:t>How do you sell your sugarcane</a:t>
            </a:r>
          </a:p>
        </c:rich>
      </c:tx>
      <c:overlay val="0"/>
    </c:title>
    <c:autoTitleDeleted val="0"/>
    <c:plotArea>
      <c:layout>
        <c:manualLayout>
          <c:layoutTarget val="inner"/>
          <c:xMode val="edge"/>
          <c:yMode val="edge"/>
          <c:x val="3.0054644808743168E-2"/>
          <c:y val="0.13976020997375327"/>
          <c:w val="0.93989071038251371"/>
          <c:h val="0.72663097112860897"/>
        </c:manualLayout>
      </c:layout>
      <c:bar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Sheet3!$EB$88:$EB$90</c:f>
              <c:strCache>
                <c:ptCount val="3"/>
                <c:pt idx="0">
                  <c:v>Both </c:v>
                </c:pt>
                <c:pt idx="1">
                  <c:v>Directly to the Mill</c:v>
                </c:pt>
                <c:pt idx="2">
                  <c:v> Though Middlemen</c:v>
                </c:pt>
              </c:strCache>
            </c:strRef>
          </c:cat>
          <c:val>
            <c:numRef>
              <c:f>Sheet3!$EC$88:$EC$90</c:f>
              <c:numCache>
                <c:formatCode>0%</c:formatCode>
                <c:ptCount val="3"/>
                <c:pt idx="0">
                  <c:v>3.7037037037037035E-2</c:v>
                </c:pt>
                <c:pt idx="1">
                  <c:v>0.37962962962962965</c:v>
                </c:pt>
                <c:pt idx="2">
                  <c:v>0.58333333333333337</c:v>
                </c:pt>
              </c:numCache>
            </c:numRef>
          </c:val>
          <c:extLst>
            <c:ext xmlns:c16="http://schemas.microsoft.com/office/drawing/2014/chart" uri="{C3380CC4-5D6E-409C-BE32-E72D297353CC}">
              <c16:uniqueId val="{00000000-8CF7-4E1D-98F5-03ECFECD2D36}"/>
            </c:ext>
          </c:extLst>
        </c:ser>
        <c:dLbls>
          <c:showLegendKey val="0"/>
          <c:showVal val="1"/>
          <c:showCatName val="0"/>
          <c:showSerName val="0"/>
          <c:showPercent val="0"/>
          <c:showBubbleSize val="0"/>
        </c:dLbls>
        <c:gapWidth val="244"/>
        <c:overlap val="100"/>
        <c:axId val="537225960"/>
        <c:axId val="537218904"/>
      </c:barChart>
      <c:catAx>
        <c:axId val="537225960"/>
        <c:scaling>
          <c:orientation val="minMax"/>
        </c:scaling>
        <c:delete val="0"/>
        <c:axPos val="b"/>
        <c:numFmt formatCode="General" sourceLinked="0"/>
        <c:majorTickMark val="none"/>
        <c:minorTickMark val="none"/>
        <c:tickLblPos val="nextTo"/>
        <c:txPr>
          <a:bodyPr/>
          <a:lstStyle/>
          <a:p>
            <a:pPr>
              <a:defRPr b="1"/>
            </a:pPr>
            <a:endParaRPr lang="en-US"/>
          </a:p>
        </c:txPr>
        <c:crossAx val="537218904"/>
        <c:crosses val="autoZero"/>
        <c:auto val="1"/>
        <c:lblAlgn val="ctr"/>
        <c:lblOffset val="100"/>
        <c:noMultiLvlLbl val="0"/>
      </c:catAx>
      <c:valAx>
        <c:axId val="537218904"/>
        <c:scaling>
          <c:orientation val="minMax"/>
        </c:scaling>
        <c:delete val="1"/>
        <c:axPos val="l"/>
        <c:numFmt formatCode="0%" sourceLinked="1"/>
        <c:majorTickMark val="out"/>
        <c:minorTickMark val="none"/>
        <c:tickLblPos val="nextTo"/>
        <c:crossAx val="537225960"/>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Have</a:t>
            </a:r>
            <a:r>
              <a:rPr lang="en-US" sz="1100" baseline="0">
                <a:latin typeface="Times New Roman" pitchFamily="18" charset="0"/>
                <a:cs typeface="Times New Roman" pitchFamily="18" charset="0"/>
              </a:rPr>
              <a:t> you ever heard of any innovations promoting sugarcane as raw material </a:t>
            </a:r>
            <a:endParaRPr lang="en-US" sz="1100">
              <a:latin typeface="Times New Roman" pitchFamily="18" charset="0"/>
              <a:cs typeface="Times New Roman" pitchFamily="18" charset="0"/>
            </a:endParaRPr>
          </a:p>
        </c:rich>
      </c:tx>
      <c:overlay val="0"/>
    </c:title>
    <c:autoTitleDeleted val="0"/>
    <c:plotArea>
      <c:layout>
        <c:manualLayout>
          <c:layoutTarget val="inner"/>
          <c:xMode val="edge"/>
          <c:yMode val="edge"/>
          <c:x val="0.24709031480343879"/>
          <c:y val="0.27578015212687651"/>
          <c:w val="0.64055043717897642"/>
          <c:h val="0.7202412021443495"/>
        </c:manualLayout>
      </c:layout>
      <c:doughnutChart>
        <c:varyColors val="1"/>
        <c:ser>
          <c:idx val="0"/>
          <c:order val="0"/>
          <c:spPr>
            <a:ln w="28575">
              <a:noFill/>
            </a:ln>
          </c:spPr>
          <c:dLbls>
            <c:spPr>
              <a:noFill/>
              <a:ln>
                <a:noFill/>
              </a:ln>
              <a:effectLst/>
            </c:spPr>
            <c:txPr>
              <a:bodyPr/>
              <a:lstStyle/>
              <a:p>
                <a:pPr>
                  <a:defRPr sz="1100"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Sheet3!$EV$3:$EV$4</c:f>
              <c:strCache>
                <c:ptCount val="2"/>
                <c:pt idx="0">
                  <c:v>yes </c:v>
                </c:pt>
                <c:pt idx="1">
                  <c:v>No</c:v>
                </c:pt>
              </c:strCache>
            </c:strRef>
          </c:cat>
          <c:val>
            <c:numRef>
              <c:f>Sheet3!$EW$3:$EW$4</c:f>
              <c:numCache>
                <c:formatCode>0%</c:formatCode>
                <c:ptCount val="2"/>
                <c:pt idx="0">
                  <c:v>0.22222222222222221</c:v>
                </c:pt>
                <c:pt idx="1">
                  <c:v>0.77777777777777779</c:v>
                </c:pt>
              </c:numCache>
            </c:numRef>
          </c:val>
          <c:extLst>
            <c:ext xmlns:c16="http://schemas.microsoft.com/office/drawing/2014/chart" uri="{C3380CC4-5D6E-409C-BE32-E72D297353CC}">
              <c16:uniqueId val="{00000000-BC7D-49CF-B26A-898AC90C46B6}"/>
            </c:ext>
          </c:extLst>
        </c:ser>
        <c:dLbls>
          <c:showLegendKey val="0"/>
          <c:showVal val="0"/>
          <c:showCatName val="0"/>
          <c:showSerName val="0"/>
          <c:showPercent val="1"/>
          <c:showBubbleSize val="0"/>
          <c:showLeaderLines val="1"/>
        </c:dLbls>
        <c:firstSliceAng val="0"/>
        <c:holeSize val="50"/>
      </c:doughnutChart>
    </c:plotArea>
    <c:legend>
      <c:legendPos val="t"/>
      <c:overlay val="0"/>
      <c:txPr>
        <a:bodyPr/>
        <a:lstStyle/>
        <a:p>
          <a:pPr>
            <a:defRPr sz="11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a:pPr>
            <a:r>
              <a:rPr lang="en-US" sz="1000"/>
              <a:t>District of Interview</a:t>
            </a:r>
          </a:p>
        </c:rich>
      </c:tx>
      <c:overlay val="0"/>
    </c:title>
    <c:autoTitleDeleted val="0"/>
    <c:plotArea>
      <c:layout>
        <c:manualLayout>
          <c:layoutTarget val="inner"/>
          <c:xMode val="edge"/>
          <c:yMode val="edge"/>
          <c:x val="2.2222222222222223E-2"/>
          <c:y val="0.14340296004666084"/>
          <c:w val="0.8595896608330319"/>
          <c:h val="0.74061716243802855"/>
        </c:manualLayout>
      </c:layout>
      <c:barChart>
        <c:barDir val="col"/>
        <c:grouping val="clustered"/>
        <c:varyColors val="0"/>
        <c:ser>
          <c:idx val="0"/>
          <c:order val="0"/>
          <c:spPr>
            <a:gradFill flip="none" rotWithShape="1">
              <a:gsLst>
                <a:gs pos="0">
                  <a:srgbClr val="8488C4"/>
                </a:gs>
                <a:gs pos="53000">
                  <a:srgbClr val="D4DEFF"/>
                </a:gs>
                <a:gs pos="83000">
                  <a:srgbClr val="D4DEFF"/>
                </a:gs>
                <a:gs pos="100000">
                  <a:srgbClr val="96AB94"/>
                </a:gs>
              </a:gsLst>
              <a:lin ang="0" scaled="1"/>
              <a:tileRect/>
            </a:gradFill>
          </c:spPr>
          <c:invertIfNegative val="0"/>
          <c:dPt>
            <c:idx val="0"/>
            <c:invertIfNegative val="0"/>
            <c:bubble3D val="0"/>
            <c:spPr>
              <a:gradFill flip="none" rotWithShape="1">
                <a:gsLst>
                  <a:gs pos="0">
                    <a:srgbClr val="8488C4">
                      <a:lumMod val="57000"/>
                    </a:srgbClr>
                  </a:gs>
                  <a:gs pos="53000">
                    <a:srgbClr val="D4DEFF"/>
                  </a:gs>
                  <a:gs pos="83000">
                    <a:srgbClr val="D4DEFF"/>
                  </a:gs>
                  <a:gs pos="100000">
                    <a:srgbClr val="96AB94"/>
                  </a:gs>
                </a:gsLst>
                <a:lin ang="0" scaled="1"/>
                <a:tileRect/>
              </a:gradFill>
            </c:spPr>
            <c:extLst>
              <c:ext xmlns:c16="http://schemas.microsoft.com/office/drawing/2014/chart" uri="{C3380CC4-5D6E-409C-BE32-E72D297353CC}">
                <c16:uniqueId val="{00000001-6082-44CE-B17E-99C8540DC9F0}"/>
              </c:ext>
            </c:extLst>
          </c:dPt>
          <c:dPt>
            <c:idx val="1"/>
            <c:invertIfNegative val="0"/>
            <c:bubble3D val="0"/>
            <c:spPr>
              <a:gradFill flip="none" rotWithShape="1">
                <a:gsLst>
                  <a:gs pos="0">
                    <a:srgbClr val="8488C4">
                      <a:lumMod val="52000"/>
                    </a:srgbClr>
                  </a:gs>
                  <a:gs pos="53000">
                    <a:srgbClr val="D4DEFF"/>
                  </a:gs>
                  <a:gs pos="83000">
                    <a:srgbClr val="D4DEFF"/>
                  </a:gs>
                  <a:gs pos="100000">
                    <a:srgbClr val="96AB94"/>
                  </a:gs>
                </a:gsLst>
                <a:lin ang="0" scaled="1"/>
                <a:tileRect/>
              </a:gradFill>
            </c:spPr>
            <c:extLst>
              <c:ext xmlns:c16="http://schemas.microsoft.com/office/drawing/2014/chart" uri="{C3380CC4-5D6E-409C-BE32-E72D297353CC}">
                <c16:uniqueId val="{00000003-6082-44CE-B17E-99C8540DC9F0}"/>
              </c:ext>
            </c:extLst>
          </c:dPt>
          <c:dPt>
            <c:idx val="2"/>
            <c:invertIfNegative val="0"/>
            <c:bubble3D val="0"/>
            <c:spPr>
              <a:gradFill flip="none" rotWithShape="1">
                <a:gsLst>
                  <a:gs pos="0">
                    <a:srgbClr val="8488C4">
                      <a:lumMod val="41000"/>
                    </a:srgbClr>
                  </a:gs>
                  <a:gs pos="53000">
                    <a:srgbClr val="D4DEFF"/>
                  </a:gs>
                  <a:gs pos="83000">
                    <a:srgbClr val="D4DEFF"/>
                  </a:gs>
                  <a:gs pos="100000">
                    <a:srgbClr val="96AB94"/>
                  </a:gs>
                </a:gsLst>
                <a:lin ang="0" scaled="1"/>
                <a:tileRect/>
              </a:gradFill>
            </c:spPr>
            <c:extLst>
              <c:ext xmlns:c16="http://schemas.microsoft.com/office/drawing/2014/chart" uri="{C3380CC4-5D6E-409C-BE32-E72D297353CC}">
                <c16:uniqueId val="{00000005-6082-44CE-B17E-99C8540DC9F0}"/>
              </c:ext>
            </c:extLst>
          </c:dPt>
          <c:dPt>
            <c:idx val="3"/>
            <c:invertIfNegative val="0"/>
            <c:bubble3D val="0"/>
            <c:spPr>
              <a:gradFill flip="none" rotWithShape="1">
                <a:gsLst>
                  <a:gs pos="0">
                    <a:srgbClr val="8488C4">
                      <a:lumMod val="61000"/>
                    </a:srgbClr>
                  </a:gs>
                  <a:gs pos="53000">
                    <a:srgbClr val="D4DEFF"/>
                  </a:gs>
                  <a:gs pos="83000">
                    <a:srgbClr val="D4DEFF"/>
                  </a:gs>
                  <a:gs pos="100000">
                    <a:srgbClr val="96AB94"/>
                  </a:gs>
                </a:gsLst>
                <a:lin ang="0" scaled="1"/>
                <a:tileRect/>
              </a:gradFill>
            </c:spPr>
            <c:extLst>
              <c:ext xmlns:c16="http://schemas.microsoft.com/office/drawing/2014/chart" uri="{C3380CC4-5D6E-409C-BE32-E72D297353CC}">
                <c16:uniqueId val="{00000007-6082-44CE-B17E-99C8540DC9F0}"/>
              </c:ext>
            </c:extLst>
          </c:dPt>
          <c:dPt>
            <c:idx val="4"/>
            <c:invertIfNegative val="0"/>
            <c:bubble3D val="0"/>
            <c:spPr>
              <a:gradFill flip="none" rotWithShape="1">
                <a:gsLst>
                  <a:gs pos="0">
                    <a:srgbClr val="8488C4">
                      <a:lumMod val="57000"/>
                    </a:srgbClr>
                  </a:gs>
                  <a:gs pos="53000">
                    <a:srgbClr val="D4DEFF"/>
                  </a:gs>
                  <a:gs pos="83000">
                    <a:srgbClr val="D4DEFF"/>
                  </a:gs>
                  <a:gs pos="100000">
                    <a:srgbClr val="96AB94"/>
                  </a:gs>
                </a:gsLst>
                <a:lin ang="0" scaled="1"/>
                <a:tileRect/>
              </a:gradFill>
            </c:spPr>
            <c:extLst>
              <c:ext xmlns:c16="http://schemas.microsoft.com/office/drawing/2014/chart" uri="{C3380CC4-5D6E-409C-BE32-E72D297353CC}">
                <c16:uniqueId val="{00000009-6082-44CE-B17E-99C8540DC9F0}"/>
              </c:ext>
            </c:extLst>
          </c:dPt>
          <c:dPt>
            <c:idx val="5"/>
            <c:invertIfNegative val="0"/>
            <c:bubble3D val="0"/>
            <c:spPr>
              <a:gradFill flip="none" rotWithShape="1">
                <a:gsLst>
                  <a:gs pos="0">
                    <a:srgbClr val="8488C4">
                      <a:lumMod val="64000"/>
                    </a:srgbClr>
                  </a:gs>
                  <a:gs pos="53000">
                    <a:srgbClr val="D4DEFF"/>
                  </a:gs>
                  <a:gs pos="83000">
                    <a:srgbClr val="D4DEFF"/>
                  </a:gs>
                  <a:gs pos="100000">
                    <a:srgbClr val="96AB94"/>
                  </a:gs>
                </a:gsLst>
                <a:lin ang="0" scaled="1"/>
                <a:tileRect/>
              </a:gradFill>
            </c:spPr>
            <c:extLst>
              <c:ext xmlns:c16="http://schemas.microsoft.com/office/drawing/2014/chart" uri="{C3380CC4-5D6E-409C-BE32-E72D297353CC}">
                <c16:uniqueId val="{0000000B-6082-44CE-B17E-99C8540DC9F0}"/>
              </c:ext>
            </c:extLst>
          </c:dPt>
          <c:dLbls>
            <c:spPr>
              <a:noFill/>
              <a:ln>
                <a:noFill/>
              </a:ln>
              <a:effectLst/>
            </c:spPr>
            <c:txPr>
              <a:bodyPr/>
              <a:lstStyle/>
              <a:p>
                <a:pPr>
                  <a:defRPr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Sheet2!$Q$3:$Q$8</c:f>
              <c:strCache>
                <c:ptCount val="6"/>
                <c:pt idx="0">
                  <c:v>Kaliro</c:v>
                </c:pt>
                <c:pt idx="1">
                  <c:v>Luuka</c:v>
                </c:pt>
                <c:pt idx="2">
                  <c:v>Kamuli</c:v>
                </c:pt>
                <c:pt idx="3">
                  <c:v>Iganga</c:v>
                </c:pt>
                <c:pt idx="4">
                  <c:v>Mayuge</c:v>
                </c:pt>
                <c:pt idx="5">
                  <c:v>Jinja</c:v>
                </c:pt>
              </c:strCache>
            </c:strRef>
          </c:cat>
          <c:val>
            <c:numRef>
              <c:f>Sheet2!$R$3:$R$8</c:f>
              <c:numCache>
                <c:formatCode>0%</c:formatCode>
                <c:ptCount val="6"/>
                <c:pt idx="0">
                  <c:v>0.12962962962962962</c:v>
                </c:pt>
                <c:pt idx="1">
                  <c:v>0.12962962962962962</c:v>
                </c:pt>
                <c:pt idx="2">
                  <c:v>0.1388888888888889</c:v>
                </c:pt>
                <c:pt idx="3">
                  <c:v>0.18518518518518517</c:v>
                </c:pt>
                <c:pt idx="4">
                  <c:v>0.18518518518518517</c:v>
                </c:pt>
                <c:pt idx="5">
                  <c:v>0.23148148148148148</c:v>
                </c:pt>
              </c:numCache>
            </c:numRef>
          </c:val>
          <c:extLst>
            <c:ext xmlns:c16="http://schemas.microsoft.com/office/drawing/2014/chart" uri="{C3380CC4-5D6E-409C-BE32-E72D297353CC}">
              <c16:uniqueId val="{0000000C-6082-44CE-B17E-99C8540DC9F0}"/>
            </c:ext>
          </c:extLst>
        </c:ser>
        <c:dLbls>
          <c:showLegendKey val="0"/>
          <c:showVal val="1"/>
          <c:showCatName val="0"/>
          <c:showSerName val="0"/>
          <c:showPercent val="0"/>
          <c:showBubbleSize val="0"/>
        </c:dLbls>
        <c:gapWidth val="150"/>
        <c:overlap val="-25"/>
        <c:axId val="577486928"/>
        <c:axId val="577496336"/>
      </c:barChart>
      <c:catAx>
        <c:axId val="577486928"/>
        <c:scaling>
          <c:orientation val="minMax"/>
        </c:scaling>
        <c:delete val="0"/>
        <c:axPos val="b"/>
        <c:numFmt formatCode="General" sourceLinked="0"/>
        <c:majorTickMark val="none"/>
        <c:minorTickMark val="none"/>
        <c:tickLblPos val="nextTo"/>
        <c:txPr>
          <a:bodyPr/>
          <a:lstStyle/>
          <a:p>
            <a:pPr>
              <a:defRPr sz="900" b="1"/>
            </a:pPr>
            <a:endParaRPr lang="en-US"/>
          </a:p>
        </c:txPr>
        <c:crossAx val="577496336"/>
        <c:crosses val="autoZero"/>
        <c:auto val="1"/>
        <c:lblAlgn val="ctr"/>
        <c:lblOffset val="100"/>
        <c:noMultiLvlLbl val="0"/>
      </c:catAx>
      <c:valAx>
        <c:axId val="577496336"/>
        <c:scaling>
          <c:orientation val="minMax"/>
        </c:scaling>
        <c:delete val="1"/>
        <c:axPos val="l"/>
        <c:numFmt formatCode="0%" sourceLinked="1"/>
        <c:majorTickMark val="none"/>
        <c:minorTickMark val="none"/>
        <c:tickLblPos val="nextTo"/>
        <c:crossAx val="577486928"/>
        <c:crosses val="autoZero"/>
        <c:crossBetween val="between"/>
      </c:valAx>
    </c:plotArea>
    <c:plotVisOnly val="1"/>
    <c:dispBlanksAs val="gap"/>
    <c:showDLblsOverMax val="0"/>
  </c:chart>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latin typeface="Times New Roman" pitchFamily="18" charset="0"/>
                <a:cs typeface="Times New Roman" pitchFamily="18" charset="0"/>
              </a:rPr>
              <a:t>Have</a:t>
            </a:r>
            <a:r>
              <a:rPr lang="en-US" sz="1100" baseline="0">
                <a:latin typeface="Times New Roman" pitchFamily="18" charset="0"/>
                <a:cs typeface="Times New Roman" pitchFamily="18" charset="0"/>
              </a:rPr>
              <a:t> you ever joined efforts aimed at addressing sugarcane issues</a:t>
            </a:r>
            <a:endParaRPr lang="en-US" sz="1100">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30415026246719162"/>
          <c:w val="1"/>
          <c:h val="0.65532407407407411"/>
        </c:manualLayout>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Sheet4!$R$4:$R$5</c:f>
              <c:strCache>
                <c:ptCount val="2"/>
                <c:pt idx="0">
                  <c:v>yes</c:v>
                </c:pt>
                <c:pt idx="1">
                  <c:v>No</c:v>
                </c:pt>
              </c:strCache>
            </c:strRef>
          </c:cat>
          <c:val>
            <c:numRef>
              <c:f>Sheet4!$S$4:$S$5</c:f>
              <c:numCache>
                <c:formatCode>0%</c:formatCode>
                <c:ptCount val="2"/>
                <c:pt idx="0">
                  <c:v>0.22222222222222221</c:v>
                </c:pt>
                <c:pt idx="1">
                  <c:v>0.77777777777777779</c:v>
                </c:pt>
              </c:numCache>
            </c:numRef>
          </c:val>
          <c:extLst>
            <c:ext xmlns:c16="http://schemas.microsoft.com/office/drawing/2014/chart" uri="{C3380CC4-5D6E-409C-BE32-E72D297353CC}">
              <c16:uniqueId val="{00000000-2D47-4861-BE6A-F548B419BC5C}"/>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000"/>
            </a:pPr>
            <a:r>
              <a:rPr lang="en-US" sz="1000"/>
              <a:t>Respondents Age </a:t>
            </a:r>
          </a:p>
        </c:rich>
      </c:tx>
      <c:overlay val="0"/>
    </c:title>
    <c:autoTitleDeleted val="0"/>
    <c:plotArea>
      <c:layout>
        <c:manualLayout>
          <c:layoutTarget val="inner"/>
          <c:xMode val="edge"/>
          <c:yMode val="edge"/>
          <c:x val="3.4319686211971089E-2"/>
          <c:y val="0.12078613781871622"/>
          <c:w val="0.94968839147061435"/>
          <c:h val="0.77539996860992932"/>
        </c:manualLayout>
      </c:layout>
      <c:barChart>
        <c:barDir val="col"/>
        <c:grouping val="clustered"/>
        <c:varyColors val="0"/>
        <c:ser>
          <c:idx val="0"/>
          <c:order val="0"/>
          <c:spPr>
            <a:gradFill>
              <a:gsLst>
                <a:gs pos="9000">
                  <a:schemeClr val="tx1">
                    <a:lumMod val="64000"/>
                  </a:schemeClr>
                </a:gs>
                <a:gs pos="53000">
                  <a:srgbClr val="D4DEFF"/>
                </a:gs>
                <a:gs pos="83000">
                  <a:srgbClr val="D4DEFF"/>
                </a:gs>
                <a:gs pos="100000">
                  <a:srgbClr val="96AB94"/>
                </a:gs>
              </a:gsLst>
              <a:lin ang="10800000" scaled="0"/>
            </a:gra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Sheet2!$AN$2:$AN$7</c:f>
              <c:strCache>
                <c:ptCount val="6"/>
                <c:pt idx="0">
                  <c:v>20 - 30 yrs </c:v>
                </c:pt>
                <c:pt idx="1">
                  <c:v>30 - 40 yrs</c:v>
                </c:pt>
                <c:pt idx="2">
                  <c:v>40 - 50 yrs</c:v>
                </c:pt>
                <c:pt idx="3">
                  <c:v>50 - 60 yrs</c:v>
                </c:pt>
                <c:pt idx="4">
                  <c:v>60 - 70 yrs</c:v>
                </c:pt>
                <c:pt idx="5">
                  <c:v>70 + yrs</c:v>
                </c:pt>
              </c:strCache>
            </c:strRef>
          </c:cat>
          <c:val>
            <c:numRef>
              <c:f>Sheet2!$AO$2:$AO$7</c:f>
              <c:numCache>
                <c:formatCode>0%</c:formatCode>
                <c:ptCount val="6"/>
                <c:pt idx="0">
                  <c:v>0.15740740740740741</c:v>
                </c:pt>
                <c:pt idx="1">
                  <c:v>0.25</c:v>
                </c:pt>
                <c:pt idx="2">
                  <c:v>0.30555555555555558</c:v>
                </c:pt>
                <c:pt idx="3">
                  <c:v>0.19444444444444445</c:v>
                </c:pt>
                <c:pt idx="4">
                  <c:v>8.3333333333333329E-2</c:v>
                </c:pt>
                <c:pt idx="5">
                  <c:v>9.2592592592592587E-3</c:v>
                </c:pt>
              </c:numCache>
            </c:numRef>
          </c:val>
          <c:extLst>
            <c:ext xmlns:c16="http://schemas.microsoft.com/office/drawing/2014/chart" uri="{C3380CC4-5D6E-409C-BE32-E72D297353CC}">
              <c16:uniqueId val="{00000000-066C-4508-A3FE-856E81C80CE6}"/>
            </c:ext>
          </c:extLst>
        </c:ser>
        <c:dLbls>
          <c:showLegendKey val="0"/>
          <c:showVal val="1"/>
          <c:showCatName val="0"/>
          <c:showSerName val="0"/>
          <c:showPercent val="0"/>
          <c:showBubbleSize val="0"/>
        </c:dLbls>
        <c:gapWidth val="224"/>
        <c:overlap val="-25"/>
        <c:axId val="577492808"/>
        <c:axId val="577497120"/>
      </c:barChart>
      <c:catAx>
        <c:axId val="577492808"/>
        <c:scaling>
          <c:orientation val="minMax"/>
        </c:scaling>
        <c:delete val="0"/>
        <c:axPos val="b"/>
        <c:numFmt formatCode="General" sourceLinked="0"/>
        <c:majorTickMark val="none"/>
        <c:minorTickMark val="none"/>
        <c:tickLblPos val="nextTo"/>
        <c:txPr>
          <a:bodyPr/>
          <a:lstStyle/>
          <a:p>
            <a:pPr>
              <a:defRPr sz="900" b="1"/>
            </a:pPr>
            <a:endParaRPr lang="en-US"/>
          </a:p>
        </c:txPr>
        <c:crossAx val="577497120"/>
        <c:crosses val="autoZero"/>
        <c:auto val="1"/>
        <c:lblAlgn val="ctr"/>
        <c:lblOffset val="100"/>
        <c:noMultiLvlLbl val="0"/>
      </c:catAx>
      <c:valAx>
        <c:axId val="577497120"/>
        <c:scaling>
          <c:orientation val="minMax"/>
        </c:scaling>
        <c:delete val="1"/>
        <c:axPos val="l"/>
        <c:numFmt formatCode="0%" sourceLinked="1"/>
        <c:majorTickMark val="out"/>
        <c:minorTickMark val="none"/>
        <c:tickLblPos val="nextTo"/>
        <c:crossAx val="577492808"/>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a:solidFill>
                  <a:schemeClr val="tx2"/>
                </a:solidFill>
              </a:defRPr>
            </a:pPr>
            <a:r>
              <a:rPr lang="en-US" sz="1000">
                <a:solidFill>
                  <a:schemeClr val="tx2"/>
                </a:solidFill>
              </a:rPr>
              <a:t>Highest levels of Education</a:t>
            </a:r>
          </a:p>
        </c:rich>
      </c:tx>
      <c:overlay val="0"/>
    </c:title>
    <c:autoTitleDeleted val="0"/>
    <c:plotArea>
      <c:layout>
        <c:manualLayout>
          <c:layoutTarget val="inner"/>
          <c:xMode val="edge"/>
          <c:yMode val="edge"/>
          <c:x val="0.29003960967696318"/>
          <c:y val="9.4979919678714858E-2"/>
          <c:w val="0.68449014351225446"/>
          <c:h val="0.87289156626506026"/>
        </c:manualLayout>
      </c:layout>
      <c:barChart>
        <c:barDir val="bar"/>
        <c:grouping val="clustered"/>
        <c:varyColors val="0"/>
        <c:ser>
          <c:idx val="0"/>
          <c:order val="0"/>
          <c:spPr>
            <a:gradFill flip="none" rotWithShape="1">
              <a:gsLst>
                <a:gs pos="5000">
                  <a:srgbClr val="8488C4">
                    <a:lumMod val="0"/>
                  </a:srgbClr>
                </a:gs>
                <a:gs pos="53000">
                  <a:srgbClr val="D4DEFF"/>
                </a:gs>
                <a:gs pos="83000">
                  <a:srgbClr val="D4DEFF"/>
                </a:gs>
                <a:gs pos="100000">
                  <a:srgbClr val="96AB94"/>
                </a:gs>
              </a:gsLst>
              <a:lin ang="16200000" scaled="1"/>
              <a:tileRect/>
            </a:gradFill>
          </c:spPr>
          <c:invertIfNegative val="0"/>
          <c:dLbls>
            <c:spPr>
              <a:noFill/>
              <a:ln>
                <a:noFill/>
              </a:ln>
              <a:effectLst/>
            </c:spPr>
            <c:txPr>
              <a:bodyPr/>
              <a:lstStyle/>
              <a:p>
                <a:pPr>
                  <a:defRPr sz="90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Sheet2!$BB$1:$BB$12</c:f>
              <c:strCache>
                <c:ptCount val="12"/>
                <c:pt idx="0">
                  <c:v>Some Primary schooling</c:v>
                </c:pt>
                <c:pt idx="1">
                  <c:v>Some secondary school </c:v>
                </c:pt>
                <c:pt idx="2">
                  <c:v>Primary school Completed</c:v>
                </c:pt>
                <c:pt idx="3">
                  <c:v>College/Technical</c:v>
                </c:pt>
                <c:pt idx="4">
                  <c:v>No formal Schooling</c:v>
                </c:pt>
                <c:pt idx="5">
                  <c:v>secondary school completed</c:v>
                </c:pt>
                <c:pt idx="6">
                  <c:v>University completed</c:v>
                </c:pt>
                <c:pt idx="7">
                  <c:v>youth /Polytechnic</c:v>
                </c:pt>
                <c:pt idx="8">
                  <c:v>Some university</c:v>
                </c:pt>
                <c:pt idx="9">
                  <c:v>Post graduate</c:v>
                </c:pt>
                <c:pt idx="10">
                  <c:v>Refused to answer</c:v>
                </c:pt>
                <c:pt idx="11">
                  <c:v>Don’t Know</c:v>
                </c:pt>
              </c:strCache>
            </c:strRef>
          </c:cat>
          <c:val>
            <c:numRef>
              <c:f>Sheet2!$BC$1:$BC$12</c:f>
              <c:numCache>
                <c:formatCode>0%</c:formatCode>
                <c:ptCount val="12"/>
                <c:pt idx="0">
                  <c:v>0.70370370370370372</c:v>
                </c:pt>
                <c:pt idx="1">
                  <c:v>0.24074074074074073</c:v>
                </c:pt>
                <c:pt idx="2">
                  <c:v>0.12037037037037036</c:v>
                </c:pt>
                <c:pt idx="3">
                  <c:v>8.3333333333333329E-2</c:v>
                </c:pt>
                <c:pt idx="4">
                  <c:v>5.5555555555555552E-2</c:v>
                </c:pt>
                <c:pt idx="5">
                  <c:v>5.5555555555555552E-2</c:v>
                </c:pt>
                <c:pt idx="6">
                  <c:v>2.7777777777777776E-2</c:v>
                </c:pt>
                <c:pt idx="7">
                  <c:v>1.8518518518518517E-2</c:v>
                </c:pt>
                <c:pt idx="8">
                  <c:v>9.2592592592592587E-3</c:v>
                </c:pt>
                <c:pt idx="9">
                  <c:v>0</c:v>
                </c:pt>
                <c:pt idx="10">
                  <c:v>0</c:v>
                </c:pt>
                <c:pt idx="11">
                  <c:v>0</c:v>
                </c:pt>
              </c:numCache>
            </c:numRef>
          </c:val>
          <c:extLst>
            <c:ext xmlns:c16="http://schemas.microsoft.com/office/drawing/2014/chart" uri="{C3380CC4-5D6E-409C-BE32-E72D297353CC}">
              <c16:uniqueId val="{00000000-C65E-404D-A039-8E819AF22992}"/>
            </c:ext>
          </c:extLst>
        </c:ser>
        <c:dLbls>
          <c:showLegendKey val="0"/>
          <c:showVal val="1"/>
          <c:showCatName val="0"/>
          <c:showSerName val="0"/>
          <c:showPercent val="0"/>
          <c:showBubbleSize val="0"/>
        </c:dLbls>
        <c:gapWidth val="79"/>
        <c:overlap val="-5"/>
        <c:axId val="577498688"/>
        <c:axId val="577487320"/>
      </c:barChart>
      <c:catAx>
        <c:axId val="577498688"/>
        <c:scaling>
          <c:orientation val="minMax"/>
        </c:scaling>
        <c:delete val="0"/>
        <c:axPos val="l"/>
        <c:numFmt formatCode="General" sourceLinked="0"/>
        <c:majorTickMark val="none"/>
        <c:minorTickMark val="none"/>
        <c:tickLblPos val="nextTo"/>
        <c:txPr>
          <a:bodyPr/>
          <a:lstStyle/>
          <a:p>
            <a:pPr>
              <a:defRPr sz="900" b="0"/>
            </a:pPr>
            <a:endParaRPr lang="en-US"/>
          </a:p>
        </c:txPr>
        <c:crossAx val="577487320"/>
        <c:crosses val="autoZero"/>
        <c:auto val="1"/>
        <c:lblAlgn val="ctr"/>
        <c:lblOffset val="100"/>
        <c:noMultiLvlLbl val="0"/>
      </c:catAx>
      <c:valAx>
        <c:axId val="577487320"/>
        <c:scaling>
          <c:orientation val="minMax"/>
        </c:scaling>
        <c:delete val="1"/>
        <c:axPos val="b"/>
        <c:numFmt formatCode="0%" sourceLinked="1"/>
        <c:majorTickMark val="none"/>
        <c:minorTickMark val="none"/>
        <c:tickLblPos val="nextTo"/>
        <c:crossAx val="577498688"/>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solidFill>
                  <a:sysClr val="windowText" lastClr="000000"/>
                </a:solidFill>
                <a:latin typeface="Times New Roman" pitchFamily="18" charset="0"/>
                <a:ea typeface="NSimSun" pitchFamily="49" charset="-122"/>
                <a:cs typeface="Times New Roman" pitchFamily="18" charset="0"/>
              </a:defRPr>
            </a:pPr>
            <a:r>
              <a:rPr lang="en-US" sz="1050">
                <a:solidFill>
                  <a:sysClr val="windowText" lastClr="000000"/>
                </a:solidFill>
                <a:latin typeface="Times New Roman" pitchFamily="18" charset="0"/>
                <a:ea typeface="NSimSun" pitchFamily="49" charset="-122"/>
                <a:cs typeface="Times New Roman" pitchFamily="18" charset="0"/>
              </a:rPr>
              <a:t>Is sugarcane growing an issue of concern</a:t>
            </a:r>
          </a:p>
        </c:rich>
      </c:tx>
      <c:overlay val="0"/>
    </c:title>
    <c:autoTitleDeleted val="0"/>
    <c:plotArea>
      <c:layout>
        <c:manualLayout>
          <c:layoutTarget val="inner"/>
          <c:xMode val="edge"/>
          <c:yMode val="edge"/>
          <c:x val="0.25453582317855639"/>
          <c:y val="0.11767930171519256"/>
          <c:w val="0.426035171288074"/>
          <c:h val="0.84305721459740135"/>
        </c:manualLayout>
      </c:layout>
      <c:doughnutChart>
        <c:varyColors val="1"/>
        <c:ser>
          <c:idx val="0"/>
          <c:order val="0"/>
          <c:explosion val="11"/>
          <c:dLbls>
            <c:dLbl>
              <c:idx val="1"/>
              <c:layout>
                <c:manualLayout>
                  <c:x val="4.6966731898238745E-2"/>
                  <c:y val="-3.617571059431524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BCD-4B51-8920-E80EFC1417CA}"/>
                </c:ext>
              </c:extLst>
            </c:dLbl>
            <c:spPr>
              <a:noFill/>
              <a:ln>
                <a:noFill/>
              </a:ln>
              <a:effectLst/>
            </c:spPr>
            <c:txPr>
              <a:bodyPr/>
              <a:lstStyle/>
              <a:p>
                <a:pPr>
                  <a:defRPr sz="1200" b="1">
                    <a:solidFill>
                      <a:schemeClr val="tx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Sheet2!$BI$2:$BI$3</c:f>
              <c:strCache>
                <c:ptCount val="2"/>
                <c:pt idx="0">
                  <c:v>Yes </c:v>
                </c:pt>
                <c:pt idx="1">
                  <c:v>No </c:v>
                </c:pt>
              </c:strCache>
            </c:strRef>
          </c:cat>
          <c:val>
            <c:numRef>
              <c:f>Sheet2!$BJ$2:$BJ$3</c:f>
              <c:numCache>
                <c:formatCode>0%</c:formatCode>
                <c:ptCount val="2"/>
                <c:pt idx="0">
                  <c:v>0.97222222222222221</c:v>
                </c:pt>
                <c:pt idx="1">
                  <c:v>2.7777777777777776E-2</c:v>
                </c:pt>
              </c:numCache>
            </c:numRef>
          </c:val>
          <c:extLst>
            <c:ext xmlns:c16="http://schemas.microsoft.com/office/drawing/2014/chart" uri="{C3380CC4-5D6E-409C-BE32-E72D297353CC}">
              <c16:uniqueId val="{00000001-7BCD-4B51-8920-E80EFC1417CA}"/>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72502216205585057"/>
          <c:y val="0.34778211505431511"/>
          <c:w val="0.11337446709442819"/>
          <c:h val="0.31821998170908522"/>
        </c:manualLayout>
      </c:layout>
      <c:overlay val="0"/>
      <c:txPr>
        <a:bodyPr/>
        <a:lstStyle/>
        <a:p>
          <a:pPr>
            <a:defRPr b="1"/>
          </a:pPr>
          <a:endParaRPr lang="en-US"/>
        </a:p>
      </c:tx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solidFill>
                  <a:schemeClr val="tx2"/>
                </a:solidFill>
              </a:defRPr>
            </a:pPr>
            <a:r>
              <a:rPr lang="en-US" sz="1100">
                <a:solidFill>
                  <a:schemeClr val="tx2"/>
                </a:solidFill>
              </a:rPr>
              <a:t>Ranking</a:t>
            </a:r>
            <a:r>
              <a:rPr lang="en-US" sz="1100" baseline="0">
                <a:solidFill>
                  <a:schemeClr val="tx2"/>
                </a:solidFill>
              </a:rPr>
              <a:t> of challenges from most pressing to least  </a:t>
            </a:r>
            <a:endParaRPr lang="en-US" sz="1100">
              <a:solidFill>
                <a:schemeClr val="tx2"/>
              </a:solidFill>
            </a:endParaRPr>
          </a:p>
        </c:rich>
      </c:tx>
      <c:overlay val="0"/>
    </c:title>
    <c:autoTitleDeleted val="0"/>
    <c:plotArea>
      <c:layout/>
      <c:barChart>
        <c:barDir val="bar"/>
        <c:grouping val="clustered"/>
        <c:varyColors val="0"/>
        <c:ser>
          <c:idx val="0"/>
          <c:order val="0"/>
          <c:spPr>
            <a:gradFill>
              <a:gsLst>
                <a:gs pos="0">
                  <a:srgbClr val="8488C4">
                    <a:lumMod val="27000"/>
                  </a:srgbClr>
                </a:gs>
                <a:gs pos="53000">
                  <a:srgbClr val="D4DEFF"/>
                </a:gs>
                <a:gs pos="83000">
                  <a:srgbClr val="D4DEFF"/>
                </a:gs>
                <a:gs pos="100000">
                  <a:srgbClr val="96AB94"/>
                </a:gs>
              </a:gsLst>
              <a:lin ang="5400000" scaled="0"/>
            </a:gra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Sheet2!$B$4:$B$13</c:f>
              <c:strCache>
                <c:ptCount val="10"/>
                <c:pt idx="0">
                  <c:v>The crop is expensive to produce</c:v>
                </c:pt>
                <c:pt idx="1">
                  <c:v>Infiltration by politicians </c:v>
                </c:pt>
                <c:pt idx="2">
                  <c:v>Government failure to help the farmers</c:v>
                </c:pt>
                <c:pt idx="3">
                  <c:v>Lack of other economic alternatives</c:v>
                </c:pt>
                <c:pt idx="4">
                  <c:v>The widespread corruption at the mills</c:v>
                </c:pt>
                <c:pt idx="5">
                  <c:v>The Lack of alternative Markets </c:v>
                </c:pt>
                <c:pt idx="6">
                  <c:v>The issue of middlemen taking over</c:v>
                </c:pt>
                <c:pt idx="7">
                  <c:v>The High Transport Costs </c:v>
                </c:pt>
                <c:pt idx="8">
                  <c:v>The poor Prices</c:v>
                </c:pt>
                <c:pt idx="9">
                  <c:v>Bureaucracy in getting Permits</c:v>
                </c:pt>
              </c:strCache>
            </c:strRef>
          </c:cat>
          <c:val>
            <c:numRef>
              <c:f>Sheet2!$C$4:$C$13</c:f>
              <c:numCache>
                <c:formatCode>0%</c:formatCode>
                <c:ptCount val="10"/>
                <c:pt idx="0">
                  <c:v>3.7037037037037035E-2</c:v>
                </c:pt>
                <c:pt idx="1">
                  <c:v>3.7037037037037035E-2</c:v>
                </c:pt>
                <c:pt idx="2">
                  <c:v>3.7037037037037035E-2</c:v>
                </c:pt>
                <c:pt idx="3">
                  <c:v>4.6296296296296294E-2</c:v>
                </c:pt>
                <c:pt idx="4">
                  <c:v>4.6296296296296294E-2</c:v>
                </c:pt>
                <c:pt idx="5">
                  <c:v>7.407407407407407E-2</c:v>
                </c:pt>
                <c:pt idx="6">
                  <c:v>9.2592592592592587E-2</c:v>
                </c:pt>
                <c:pt idx="7">
                  <c:v>0.1388888888888889</c:v>
                </c:pt>
                <c:pt idx="8">
                  <c:v>0.16666666666666666</c:v>
                </c:pt>
                <c:pt idx="9">
                  <c:v>0.32407407407407407</c:v>
                </c:pt>
              </c:numCache>
            </c:numRef>
          </c:val>
          <c:extLst>
            <c:ext xmlns:c16="http://schemas.microsoft.com/office/drawing/2014/chart" uri="{C3380CC4-5D6E-409C-BE32-E72D297353CC}">
              <c16:uniqueId val="{00000000-1254-46F0-8055-05A3F7E5AD0C}"/>
            </c:ext>
          </c:extLst>
        </c:ser>
        <c:dLbls>
          <c:showLegendKey val="0"/>
          <c:showVal val="1"/>
          <c:showCatName val="0"/>
          <c:showSerName val="0"/>
          <c:showPercent val="0"/>
          <c:showBubbleSize val="0"/>
        </c:dLbls>
        <c:gapWidth val="68"/>
        <c:overlap val="-48"/>
        <c:axId val="577500648"/>
        <c:axId val="577502608"/>
      </c:barChart>
      <c:catAx>
        <c:axId val="577500648"/>
        <c:scaling>
          <c:orientation val="minMax"/>
        </c:scaling>
        <c:delete val="0"/>
        <c:axPos val="l"/>
        <c:numFmt formatCode="General" sourceLinked="0"/>
        <c:majorTickMark val="none"/>
        <c:minorTickMark val="none"/>
        <c:tickLblPos val="nextTo"/>
        <c:txPr>
          <a:bodyPr/>
          <a:lstStyle/>
          <a:p>
            <a:pPr>
              <a:defRPr sz="900" b="1"/>
            </a:pPr>
            <a:endParaRPr lang="en-US"/>
          </a:p>
        </c:txPr>
        <c:crossAx val="577502608"/>
        <c:crosses val="autoZero"/>
        <c:auto val="1"/>
        <c:lblAlgn val="ctr"/>
        <c:lblOffset val="100"/>
        <c:noMultiLvlLbl val="0"/>
      </c:catAx>
      <c:valAx>
        <c:axId val="577502608"/>
        <c:scaling>
          <c:orientation val="minMax"/>
        </c:scaling>
        <c:delete val="1"/>
        <c:axPos val="b"/>
        <c:numFmt formatCode="0%" sourceLinked="1"/>
        <c:majorTickMark val="out"/>
        <c:minorTickMark val="none"/>
        <c:tickLblPos val="nextTo"/>
        <c:crossAx val="577500648"/>
        <c:crosses val="autoZero"/>
        <c:crossBetween val="between"/>
      </c:valAx>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solidFill>
                  <a:schemeClr val="tx2"/>
                </a:solidFill>
              </a:defRPr>
            </a:pPr>
            <a:r>
              <a:rPr lang="en-US" sz="1100">
                <a:solidFill>
                  <a:schemeClr val="tx2"/>
                </a:solidFill>
              </a:rPr>
              <a:t>Do</a:t>
            </a:r>
            <a:r>
              <a:rPr lang="en-US" sz="1100" baseline="0">
                <a:solidFill>
                  <a:schemeClr val="tx2"/>
                </a:solidFill>
              </a:rPr>
              <a:t> you belong to any organised group of sugarcane farmers</a:t>
            </a:r>
            <a:endParaRPr lang="en-US" sz="1100">
              <a:solidFill>
                <a:schemeClr val="tx2"/>
              </a:solidFill>
            </a:endParaRPr>
          </a:p>
        </c:rich>
      </c:tx>
      <c:overlay val="0"/>
    </c:title>
    <c:autoTitleDeleted val="0"/>
    <c:plotArea>
      <c:layout>
        <c:manualLayout>
          <c:layoutTarget val="inner"/>
          <c:xMode val="edge"/>
          <c:yMode val="edge"/>
          <c:x val="6.7371020771163942E-2"/>
          <c:y val="0.16897641455055162"/>
          <c:w val="0.65674497299407819"/>
          <c:h val="0.77563977521633876"/>
        </c:manualLayout>
      </c:layout>
      <c:doughnutChart>
        <c:varyColors val="1"/>
        <c:ser>
          <c:idx val="0"/>
          <c:order val="0"/>
          <c:dLbls>
            <c:spPr>
              <a:noFill/>
              <a:ln>
                <a:noFill/>
              </a:ln>
              <a:effectLst/>
            </c:spPr>
            <c:txPr>
              <a:bodyPr/>
              <a:lstStyle/>
              <a:p>
                <a:pPr>
                  <a:defRPr sz="1100"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Sheet2!$CC$3:$CC$4</c:f>
              <c:strCache>
                <c:ptCount val="2"/>
                <c:pt idx="0">
                  <c:v>Yes </c:v>
                </c:pt>
                <c:pt idx="1">
                  <c:v>No </c:v>
                </c:pt>
              </c:strCache>
            </c:strRef>
          </c:cat>
          <c:val>
            <c:numRef>
              <c:f>Sheet2!$CD$3:$CD$4</c:f>
              <c:numCache>
                <c:formatCode>0%</c:formatCode>
                <c:ptCount val="2"/>
                <c:pt idx="0">
                  <c:v>0.26851851851851855</c:v>
                </c:pt>
                <c:pt idx="1">
                  <c:v>0.73148148148148151</c:v>
                </c:pt>
              </c:numCache>
            </c:numRef>
          </c:val>
          <c:extLst>
            <c:ext xmlns:c16="http://schemas.microsoft.com/office/drawing/2014/chart" uri="{C3380CC4-5D6E-409C-BE32-E72D297353CC}">
              <c16:uniqueId val="{00000000-E7FE-4FDD-A659-A8902C24B8B9}"/>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79351376934305329"/>
          <c:y val="0.49365238359958469"/>
          <c:w val="0.18626104440604901"/>
          <c:h val="0.17936696209216441"/>
        </c:manualLayout>
      </c:layout>
      <c:overlay val="0"/>
      <c:txPr>
        <a:bodyPr/>
        <a:lstStyle/>
        <a:p>
          <a:pPr>
            <a:defRPr sz="1100" b="1"/>
          </a:pPr>
          <a:endParaRPr lang="en-US"/>
        </a:p>
      </c:txPr>
    </c:legend>
    <c:plotVisOnly val="1"/>
    <c:dispBlanksAs val="zero"/>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solidFill>
                  <a:schemeClr val="tx2"/>
                </a:solidFill>
              </a:rPr>
              <a:t>Why</a:t>
            </a:r>
            <a:r>
              <a:rPr lang="en-US" sz="1100" baseline="0">
                <a:solidFill>
                  <a:schemeClr val="tx2"/>
                </a:solidFill>
              </a:rPr>
              <a:t> dont you belong to any organised groups</a:t>
            </a:r>
            <a:endParaRPr lang="en-US" sz="1100">
              <a:solidFill>
                <a:schemeClr val="tx2"/>
              </a:solidFill>
            </a:endParaRPr>
          </a:p>
        </c:rich>
      </c:tx>
      <c:overlay val="0"/>
    </c:title>
    <c:autoTitleDeleted val="0"/>
    <c:plotArea>
      <c:layout>
        <c:manualLayout>
          <c:layoutTarget val="inner"/>
          <c:xMode val="edge"/>
          <c:yMode val="edge"/>
          <c:x val="0.47199696916949102"/>
          <c:y val="0.21694444444444444"/>
          <c:w val="0.52800298295208203"/>
          <c:h val="0.73212962962962957"/>
        </c:manualLayout>
      </c:layout>
      <c:barChart>
        <c:barDir val="bar"/>
        <c:grouping val="clustered"/>
        <c:varyColors val="0"/>
        <c:ser>
          <c:idx val="0"/>
          <c:order val="0"/>
          <c:tx>
            <c:strRef>
              <c:f>Sheet2!$CL$3</c:f>
              <c:strCache>
                <c:ptCount val="1"/>
                <c:pt idx="0">
                  <c:v>Score</c:v>
                </c:pt>
              </c:strCache>
            </c:strRef>
          </c:tx>
          <c:spPr>
            <a:gradFill flip="none" rotWithShape="1">
              <a:gsLst>
                <a:gs pos="0">
                  <a:schemeClr val="tx1"/>
                </a:gs>
                <a:gs pos="53000">
                  <a:srgbClr val="D4DEFF"/>
                </a:gs>
                <a:gs pos="83000">
                  <a:srgbClr val="D4DEFF"/>
                </a:gs>
                <a:gs pos="100000">
                  <a:srgbClr val="96AB94"/>
                </a:gs>
              </a:gsLst>
              <a:lin ang="5400000" scaled="1"/>
              <a:tileRect/>
            </a:gra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Sheet2!$CK$4:$CK$12</c:f>
              <c:strCache>
                <c:ptCount val="9"/>
                <c:pt idx="0">
                  <c:v>Not Interested</c:v>
                </c:pt>
                <c:pt idx="1">
                  <c:v>We have none in this area</c:v>
                </c:pt>
                <c:pt idx="2">
                  <c:v>Corruption in the farmer groups</c:v>
                </c:pt>
                <c:pt idx="3">
                  <c:v>We havent got enough support</c:v>
                </c:pt>
                <c:pt idx="4">
                  <c:v>No information aboout these groups</c:v>
                </c:pt>
                <c:pt idx="5">
                  <c:v>Cooperatives consider registered farmers</c:v>
                </c:pt>
                <c:pt idx="6">
                  <c:v>No Value addition</c:v>
                </c:pt>
                <c:pt idx="7">
                  <c:v>Farmers have been cheated before</c:v>
                </c:pt>
                <c:pt idx="8">
                  <c:v>It favours the rich people only</c:v>
                </c:pt>
              </c:strCache>
            </c:strRef>
          </c:cat>
          <c:val>
            <c:numRef>
              <c:f>Sheet2!$CL$4:$CL$12</c:f>
              <c:numCache>
                <c:formatCode>0%</c:formatCode>
                <c:ptCount val="9"/>
                <c:pt idx="0">
                  <c:v>0.26851851851851855</c:v>
                </c:pt>
                <c:pt idx="1">
                  <c:v>0.25925925925925924</c:v>
                </c:pt>
                <c:pt idx="2">
                  <c:v>0.12037037037037036</c:v>
                </c:pt>
                <c:pt idx="3">
                  <c:v>0.10185185185185185</c:v>
                </c:pt>
                <c:pt idx="4">
                  <c:v>9.2592592592592587E-2</c:v>
                </c:pt>
                <c:pt idx="5">
                  <c:v>4.6296296296296294E-2</c:v>
                </c:pt>
                <c:pt idx="6">
                  <c:v>3.7037037037037035E-2</c:v>
                </c:pt>
                <c:pt idx="7">
                  <c:v>3.7037037037037035E-2</c:v>
                </c:pt>
                <c:pt idx="8">
                  <c:v>3.7037037037037035E-2</c:v>
                </c:pt>
              </c:numCache>
            </c:numRef>
          </c:val>
          <c:extLst>
            <c:ext xmlns:c16="http://schemas.microsoft.com/office/drawing/2014/chart" uri="{C3380CC4-5D6E-409C-BE32-E72D297353CC}">
              <c16:uniqueId val="{00000000-B658-4CF6-BAFD-C70A38A9E6FA}"/>
            </c:ext>
          </c:extLst>
        </c:ser>
        <c:dLbls>
          <c:showLegendKey val="0"/>
          <c:showVal val="1"/>
          <c:showCatName val="0"/>
          <c:showSerName val="0"/>
          <c:showPercent val="0"/>
          <c:showBubbleSize val="0"/>
        </c:dLbls>
        <c:gapWidth val="92"/>
        <c:overlap val="-76"/>
        <c:axId val="577501040"/>
        <c:axId val="577501432"/>
      </c:barChart>
      <c:catAx>
        <c:axId val="577501040"/>
        <c:scaling>
          <c:orientation val="minMax"/>
        </c:scaling>
        <c:delete val="0"/>
        <c:axPos val="l"/>
        <c:numFmt formatCode="General" sourceLinked="0"/>
        <c:majorTickMark val="none"/>
        <c:minorTickMark val="none"/>
        <c:tickLblPos val="nextTo"/>
        <c:txPr>
          <a:bodyPr/>
          <a:lstStyle/>
          <a:p>
            <a:pPr>
              <a:defRPr sz="900" b="1"/>
            </a:pPr>
            <a:endParaRPr lang="en-US"/>
          </a:p>
        </c:txPr>
        <c:crossAx val="577501432"/>
        <c:crosses val="autoZero"/>
        <c:auto val="1"/>
        <c:lblAlgn val="ctr"/>
        <c:lblOffset val="100"/>
        <c:noMultiLvlLbl val="0"/>
      </c:catAx>
      <c:valAx>
        <c:axId val="577501432"/>
        <c:scaling>
          <c:orientation val="minMax"/>
        </c:scaling>
        <c:delete val="1"/>
        <c:axPos val="b"/>
        <c:numFmt formatCode="0%" sourceLinked="1"/>
        <c:majorTickMark val="none"/>
        <c:minorTickMark val="none"/>
        <c:tickLblPos val="nextTo"/>
        <c:crossAx val="577501040"/>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0.72238</cdr:x>
      <cdr:y>0.08642</cdr:y>
    </cdr:from>
    <cdr:to>
      <cdr:x>0.97389</cdr:x>
      <cdr:y>0.1673</cdr:y>
    </cdr:to>
    <cdr:sp macro="" textlink="">
      <cdr:nvSpPr>
        <cdr:cNvPr id="2" name="Text Box 6"/>
        <cdr:cNvSpPr txBox="1">
          <a:spLocks xmlns:a="http://schemas.openxmlformats.org/drawingml/2006/main" noChangeArrowheads="1"/>
        </cdr:cNvSpPr>
      </cdr:nvSpPr>
      <cdr:spPr bwMode="auto">
        <a:xfrm xmlns:a="http://schemas.openxmlformats.org/drawingml/2006/main">
          <a:off x="2428876" y="200024"/>
          <a:ext cx="845660" cy="18720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cdr:spPr>
      <cdr:txBody>
        <a:bodyPr xmlns:a="http://schemas.openxmlformats.org/drawingml/2006/main" wrap="none">
          <a:noAutofit/>
        </a:bodyPr>
        <a:lstStyle xmlns:a="http://schemas.openxmlformats.org/drawingml/2006/main"/>
        <a:p xmlns:a="http://schemas.openxmlformats.org/drawingml/2006/main">
          <a:r>
            <a:rPr lang="en-US" sz="1000" b="1">
              <a:latin typeface="+mn-lt"/>
            </a:rPr>
            <a:t>Base</a:t>
          </a:r>
          <a:r>
            <a:rPr lang="en-US" sz="1000" b="1" baseline="0">
              <a:latin typeface="+mn-lt"/>
            </a:rPr>
            <a:t> N= 108</a:t>
          </a:r>
          <a:endParaRPr lang="en-US" sz="1000" b="1">
            <a:latin typeface="+mn-lt"/>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0.69602</cdr:x>
      <cdr:y>0.87847</cdr:y>
    </cdr:from>
    <cdr:to>
      <cdr:x>1</cdr:x>
      <cdr:y>0.97222</cdr:y>
    </cdr:to>
    <cdr:sp macro="" textlink="">
      <cdr:nvSpPr>
        <cdr:cNvPr id="2" name="Text Box 6"/>
        <cdr:cNvSpPr txBox="1">
          <a:spLocks xmlns:a="http://schemas.openxmlformats.org/drawingml/2006/main" noChangeArrowheads="1"/>
        </cdr:cNvSpPr>
      </cdr:nvSpPr>
      <cdr:spPr bwMode="auto">
        <a:xfrm xmlns:a="http://schemas.openxmlformats.org/drawingml/2006/main">
          <a:off x="2333625" y="2409825"/>
          <a:ext cx="1019175" cy="25716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cdr:spPr>
      <cdr:txBody>
        <a:bodyPr xmlns:a="http://schemas.openxmlformats.org/drawingml/2006/main" wrap="none">
          <a:noAutofit/>
        </a:bodyPr>
        <a:lstStyle xmlns:a="http://schemas.openxmlformats.org/drawingml/2006/main"/>
        <a:p xmlns:a="http://schemas.openxmlformats.org/drawingml/2006/main">
          <a:r>
            <a:rPr lang="en-US" b="1"/>
            <a:t>Base N = 108 </a:t>
          </a:r>
        </a:p>
      </cdr:txBody>
    </cdr:sp>
  </cdr:relSizeAnchor>
</c:userShapes>
</file>

<file path=word/drawings/drawing2.xml><?xml version="1.0" encoding="utf-8"?>
<c:userShapes xmlns:c="http://schemas.openxmlformats.org/drawingml/2006/chart">
  <cdr:relSizeAnchor xmlns:cdr="http://schemas.openxmlformats.org/drawingml/2006/chartDrawing">
    <cdr:from>
      <cdr:x>0.56818</cdr:x>
      <cdr:y>0.03863</cdr:y>
    </cdr:from>
    <cdr:to>
      <cdr:x>0.93961</cdr:x>
      <cdr:y>0.1581</cdr:y>
    </cdr:to>
    <cdr:sp macro="" textlink="">
      <cdr:nvSpPr>
        <cdr:cNvPr id="2" name="Text Box 6"/>
        <cdr:cNvSpPr txBox="1">
          <a:spLocks xmlns:a="http://schemas.openxmlformats.org/drawingml/2006/main" noChangeArrowheads="1"/>
        </cdr:cNvSpPr>
      </cdr:nvSpPr>
      <cdr:spPr bwMode="auto">
        <a:xfrm xmlns:a="http://schemas.openxmlformats.org/drawingml/2006/main">
          <a:off x="1428750" y="85725"/>
          <a:ext cx="933993" cy="2651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cdr:spPr>
      <cdr:txBody>
        <a:bodyPr xmlns:a="http://schemas.openxmlformats.org/drawingml/2006/main" wrap="none">
          <a:noAutofit/>
        </a:bodyPr>
        <a:lstStyle xmlns:a="http://schemas.openxmlformats.org/drawingml/2006/main"/>
        <a:p xmlns:a="http://schemas.openxmlformats.org/drawingml/2006/main">
          <a:r>
            <a:rPr lang="en-US" sz="1000" b="1"/>
            <a:t>Base</a:t>
          </a:r>
          <a:r>
            <a:rPr lang="en-US" sz="1000" b="1" baseline="0"/>
            <a:t> N = 108 </a:t>
          </a:r>
          <a:endParaRPr lang="en-US" sz="1000" b="1"/>
        </a:p>
      </cdr:txBody>
    </cdr:sp>
  </cdr:relSizeAnchor>
  <cdr:relSizeAnchor xmlns:cdr="http://schemas.openxmlformats.org/drawingml/2006/chartDrawing">
    <cdr:from>
      <cdr:x>0.07143</cdr:x>
      <cdr:y>4.32045E-7</cdr:y>
    </cdr:from>
    <cdr:to>
      <cdr:x>0.56122</cdr:x>
      <cdr:y>0.11934</cdr:y>
    </cdr:to>
    <cdr:sp macro="" textlink="">
      <cdr:nvSpPr>
        <cdr:cNvPr id="3" name="Text Box 2"/>
        <cdr:cNvSpPr txBox="1"/>
      </cdr:nvSpPr>
      <cdr:spPr>
        <a:xfrm xmlns:a="http://schemas.openxmlformats.org/drawingml/2006/main">
          <a:off x="200025" y="1"/>
          <a:ext cx="1371600" cy="2762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t>Respondents Gender</a:t>
          </a:r>
        </a:p>
      </cdr:txBody>
    </cdr:sp>
  </cdr:relSizeAnchor>
</c:userShapes>
</file>

<file path=word/drawings/drawing3.xml><?xml version="1.0" encoding="utf-8"?>
<c:userShapes xmlns:c="http://schemas.openxmlformats.org/drawingml/2006/chart">
  <cdr:relSizeAnchor xmlns:cdr="http://schemas.openxmlformats.org/drawingml/2006/chartDrawing">
    <cdr:from>
      <cdr:x>0.68649</cdr:x>
      <cdr:y>8.70297E-7</cdr:y>
    </cdr:from>
    <cdr:to>
      <cdr:x>0.97792</cdr:x>
      <cdr:y>0.10754</cdr:y>
    </cdr:to>
    <cdr:sp macro="" textlink="">
      <cdr:nvSpPr>
        <cdr:cNvPr id="2" name="Text Box 6"/>
        <cdr:cNvSpPr txBox="1">
          <a:spLocks xmlns:a="http://schemas.openxmlformats.org/drawingml/2006/main" noChangeArrowheads="1"/>
        </cdr:cNvSpPr>
      </cdr:nvSpPr>
      <cdr:spPr bwMode="auto">
        <a:xfrm xmlns:a="http://schemas.openxmlformats.org/drawingml/2006/main">
          <a:off x="2570205" y="2"/>
          <a:ext cx="1091088" cy="24713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cdr:spPr>
      <cdr:txBody>
        <a:bodyPr xmlns:a="http://schemas.openxmlformats.org/drawingml/2006/main" wrap="none">
          <a:noAutofit/>
        </a:bodyPr>
        <a:lstStyle xmlns:a="http://schemas.openxmlformats.org/drawingml/2006/main"/>
        <a:p xmlns:a="http://schemas.openxmlformats.org/drawingml/2006/main">
          <a:r>
            <a:rPr lang="en-US" b="1"/>
            <a:t>Base N = 108 </a:t>
          </a:r>
        </a:p>
      </cdr:txBody>
    </cdr:sp>
  </cdr:relSizeAnchor>
</c:userShapes>
</file>

<file path=word/drawings/drawing4.xml><?xml version="1.0" encoding="utf-8"?>
<c:userShapes xmlns:c="http://schemas.openxmlformats.org/drawingml/2006/chart">
  <cdr:relSizeAnchor xmlns:cdr="http://schemas.openxmlformats.org/drawingml/2006/chartDrawing">
    <cdr:from>
      <cdr:x>0.67022</cdr:x>
      <cdr:y>0.01732</cdr:y>
    </cdr:from>
    <cdr:to>
      <cdr:x>0.97253</cdr:x>
      <cdr:y>0.14965</cdr:y>
    </cdr:to>
    <cdr:sp macro="" textlink="">
      <cdr:nvSpPr>
        <cdr:cNvPr id="2" name="Text Box 6"/>
        <cdr:cNvSpPr txBox="1">
          <a:spLocks xmlns:a="http://schemas.openxmlformats.org/drawingml/2006/main" noChangeArrowheads="1"/>
        </cdr:cNvSpPr>
      </cdr:nvSpPr>
      <cdr:spPr bwMode="auto">
        <a:xfrm xmlns:a="http://schemas.openxmlformats.org/drawingml/2006/main">
          <a:off x="1959429" y="40193"/>
          <a:ext cx="883801" cy="30713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cdr:spPr>
      <cdr:txBody>
        <a:bodyPr xmlns:a="http://schemas.openxmlformats.org/drawingml/2006/main" wrap="none">
          <a:noAutofit/>
        </a:bodyPr>
        <a:lstStyle xmlns:a="http://schemas.openxmlformats.org/drawingml/2006/main"/>
        <a:p xmlns:a="http://schemas.openxmlformats.org/drawingml/2006/main">
          <a:r>
            <a:rPr lang="en-US" sz="900" b="1">
              <a:latin typeface="+mn-lt"/>
            </a:rPr>
            <a:t>Base N =108</a:t>
          </a:r>
        </a:p>
      </cdr:txBody>
    </cdr:sp>
  </cdr:relSizeAnchor>
</c:userShapes>
</file>

<file path=word/drawings/drawing5.xml><?xml version="1.0" encoding="utf-8"?>
<c:userShapes xmlns:c="http://schemas.openxmlformats.org/drawingml/2006/chart">
  <cdr:relSizeAnchor xmlns:cdr="http://schemas.openxmlformats.org/drawingml/2006/chartDrawing">
    <cdr:from>
      <cdr:x>0.73593</cdr:x>
      <cdr:y>0.05114</cdr:y>
    </cdr:from>
    <cdr:to>
      <cdr:x>0.98334</cdr:x>
      <cdr:y>0.12713</cdr:y>
    </cdr:to>
    <cdr:sp macro="" textlink="">
      <cdr:nvSpPr>
        <cdr:cNvPr id="2" name="Text Box 6"/>
        <cdr:cNvSpPr txBox="1">
          <a:spLocks xmlns:a="http://schemas.openxmlformats.org/drawingml/2006/main" noChangeArrowheads="1"/>
        </cdr:cNvSpPr>
      </cdr:nvSpPr>
      <cdr:spPr bwMode="auto">
        <a:xfrm xmlns:a="http://schemas.openxmlformats.org/drawingml/2006/main">
          <a:off x="3666113" y="161708"/>
          <a:ext cx="1232493" cy="24030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cdr:spPr>
      <cdr:txBody>
        <a:bodyPr xmlns:a="http://schemas.openxmlformats.org/drawingml/2006/main" wrap="none">
          <a:noAutofit/>
        </a:bodyPr>
        <a:lstStyle xmlns:a="http://schemas.openxmlformats.org/drawingml/2006/main"/>
        <a:p xmlns:a="http://schemas.openxmlformats.org/drawingml/2006/main">
          <a:r>
            <a:rPr lang="en-US" sz="1000" b="1"/>
            <a:t>Base</a:t>
          </a:r>
          <a:r>
            <a:rPr lang="en-US" sz="1000" b="1" baseline="0"/>
            <a:t> N = 108 </a:t>
          </a:r>
          <a:endParaRPr lang="en-US" sz="1000" b="1"/>
        </a:p>
      </cdr:txBody>
    </cdr:sp>
  </cdr:relSizeAnchor>
</c:userShapes>
</file>

<file path=word/drawings/drawing6.xml><?xml version="1.0" encoding="utf-8"?>
<c:userShapes xmlns:c="http://schemas.openxmlformats.org/drawingml/2006/chart">
  <cdr:relSizeAnchor xmlns:cdr="http://schemas.openxmlformats.org/drawingml/2006/chartDrawing">
    <cdr:from>
      <cdr:x>0.77889</cdr:x>
      <cdr:y>0.84344</cdr:y>
    </cdr:from>
    <cdr:to>
      <cdr:x>0.99961</cdr:x>
      <cdr:y>0.9539</cdr:y>
    </cdr:to>
    <cdr:sp macro="" textlink="">
      <cdr:nvSpPr>
        <cdr:cNvPr id="2" name="Text Box 6"/>
        <cdr:cNvSpPr txBox="1">
          <a:spLocks xmlns:a="http://schemas.openxmlformats.org/drawingml/2006/main" noChangeArrowheads="1"/>
        </cdr:cNvSpPr>
      </cdr:nvSpPr>
      <cdr:spPr bwMode="auto">
        <a:xfrm xmlns:a="http://schemas.openxmlformats.org/drawingml/2006/main">
          <a:off x="3793524" y="2075935"/>
          <a:ext cx="1075037" cy="27184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cdr:spPr>
      <cdr:txBody>
        <a:bodyPr xmlns:a="http://schemas.openxmlformats.org/drawingml/2006/main" wrap="none">
          <a:noAutofit/>
        </a:bodyPr>
        <a:lstStyle xmlns:a="http://schemas.openxmlformats.org/drawingml/2006/main"/>
        <a:p xmlns:a="http://schemas.openxmlformats.org/drawingml/2006/main">
          <a:r>
            <a:rPr lang="en-US" b="1"/>
            <a:t>Base</a:t>
          </a:r>
          <a:r>
            <a:rPr lang="en-US" b="1" baseline="0"/>
            <a:t> N = 108 </a:t>
          </a:r>
          <a:endParaRPr lang="en-US" b="1"/>
        </a:p>
      </cdr:txBody>
    </cdr:sp>
  </cdr:relSizeAnchor>
</c:userShapes>
</file>

<file path=word/drawings/drawing7.xml><?xml version="1.0" encoding="utf-8"?>
<c:userShapes xmlns:c="http://schemas.openxmlformats.org/drawingml/2006/chart">
  <cdr:relSizeAnchor xmlns:cdr="http://schemas.openxmlformats.org/drawingml/2006/chartDrawing">
    <cdr:from>
      <cdr:x>0.70261</cdr:x>
      <cdr:y>0.83681</cdr:y>
    </cdr:from>
    <cdr:to>
      <cdr:x>0.99368</cdr:x>
      <cdr:y>0.94792</cdr:y>
    </cdr:to>
    <cdr:sp macro="" textlink="">
      <cdr:nvSpPr>
        <cdr:cNvPr id="2" name="Text Box 6"/>
        <cdr:cNvSpPr txBox="1">
          <a:spLocks xmlns:a="http://schemas.openxmlformats.org/drawingml/2006/main" noChangeArrowheads="1"/>
        </cdr:cNvSpPr>
      </cdr:nvSpPr>
      <cdr:spPr bwMode="auto">
        <a:xfrm xmlns:a="http://schemas.openxmlformats.org/drawingml/2006/main">
          <a:off x="4141695" y="2394373"/>
          <a:ext cx="1715756" cy="31792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cdr:spPr>
      <cdr:txBody>
        <a:bodyPr xmlns:a="http://schemas.openxmlformats.org/drawingml/2006/main" wrap="none">
          <a:noAutofit/>
        </a:bodyPr>
        <a:lstStyle xmlns:a="http://schemas.openxmlformats.org/drawingml/2006/main"/>
        <a:p xmlns:a="http://schemas.openxmlformats.org/drawingml/2006/main">
          <a:r>
            <a:rPr lang="en-US" b="1"/>
            <a:t>Base</a:t>
          </a:r>
          <a:r>
            <a:rPr lang="en-US" b="1" baseline="0"/>
            <a:t> N = 108 Respondents</a:t>
          </a:r>
          <a:endParaRPr lang="en-US" b="1"/>
        </a:p>
      </cdr:txBody>
    </cdr:sp>
  </cdr:relSizeAnchor>
</c:userShapes>
</file>

<file path=word/drawings/drawing8.xml><?xml version="1.0" encoding="utf-8"?>
<c:userShapes xmlns:c="http://schemas.openxmlformats.org/drawingml/2006/chart">
  <cdr:relSizeAnchor xmlns:cdr="http://schemas.openxmlformats.org/drawingml/2006/chartDrawing">
    <cdr:from>
      <cdr:x>0.64576</cdr:x>
      <cdr:y>0.88584</cdr:y>
    </cdr:from>
    <cdr:to>
      <cdr:x>0.99368</cdr:x>
      <cdr:y>0.97909</cdr:y>
    </cdr:to>
    <cdr:sp macro="" textlink="">
      <cdr:nvSpPr>
        <cdr:cNvPr id="2" name="Text Box 6"/>
        <cdr:cNvSpPr txBox="1">
          <a:spLocks xmlns:a="http://schemas.openxmlformats.org/drawingml/2006/main" noChangeArrowheads="1"/>
        </cdr:cNvSpPr>
      </cdr:nvSpPr>
      <cdr:spPr bwMode="auto">
        <a:xfrm xmlns:a="http://schemas.openxmlformats.org/drawingml/2006/main">
          <a:off x="2431228" y="2420471"/>
          <a:ext cx="1309893" cy="2547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cdr:spPr>
      <cdr:txBody>
        <a:bodyPr xmlns:a="http://schemas.openxmlformats.org/drawingml/2006/main" wrap="none">
          <a:noAutofit/>
        </a:bodyPr>
        <a:lstStyle xmlns:a="http://schemas.openxmlformats.org/drawingml/2006/main"/>
        <a:p xmlns:a="http://schemas.openxmlformats.org/drawingml/2006/main">
          <a:r>
            <a:rPr lang="en-US" b="1"/>
            <a:t>Base</a:t>
          </a:r>
          <a:r>
            <a:rPr lang="en-US" b="1" baseline="0"/>
            <a:t> N = 108 </a:t>
          </a:r>
          <a:endParaRPr lang="en-US" b="1"/>
        </a:p>
      </cdr:txBody>
    </cdr:sp>
  </cdr:relSizeAnchor>
</c:userShapes>
</file>

<file path=word/drawings/drawing9.xml><?xml version="1.0" encoding="utf-8"?>
<c:userShapes xmlns:c="http://schemas.openxmlformats.org/drawingml/2006/chart">
  <cdr:relSizeAnchor xmlns:cdr="http://schemas.openxmlformats.org/drawingml/2006/chartDrawing">
    <cdr:from>
      <cdr:x>0.65302</cdr:x>
      <cdr:y>0.10588</cdr:y>
    </cdr:from>
    <cdr:to>
      <cdr:x>0.99899</cdr:x>
      <cdr:y>0.18403</cdr:y>
    </cdr:to>
    <cdr:sp macro="" textlink="">
      <cdr:nvSpPr>
        <cdr:cNvPr id="2" name="Text Box 6"/>
        <cdr:cNvSpPr txBox="1">
          <a:spLocks xmlns:a="http://schemas.openxmlformats.org/drawingml/2006/main" noChangeArrowheads="1"/>
        </cdr:cNvSpPr>
      </cdr:nvSpPr>
      <cdr:spPr bwMode="auto">
        <a:xfrm xmlns:a="http://schemas.openxmlformats.org/drawingml/2006/main">
          <a:off x="1882589" y="290458"/>
          <a:ext cx="997399" cy="21437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cdr:spPr>
      <cdr:txBody>
        <a:bodyPr xmlns:a="http://schemas.openxmlformats.org/drawingml/2006/main" wrap="none">
          <a:noAutofit/>
        </a:bodyPr>
        <a:lstStyle xmlns:a="http://schemas.openxmlformats.org/drawingml/2006/main"/>
        <a:p xmlns:a="http://schemas.openxmlformats.org/drawingml/2006/main">
          <a:r>
            <a:rPr lang="en-US" b="1"/>
            <a:t>Base</a:t>
          </a:r>
          <a:r>
            <a:rPr lang="en-US" b="1" baseline="0"/>
            <a:t> N = 108 </a:t>
          </a:r>
          <a:endParaRPr lang="en-US"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20AE4-8F42-4DB0-8B2D-334A9F65A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7715</Words>
  <Characters>43977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2</cp:revision>
  <dcterms:created xsi:type="dcterms:W3CDTF">2022-01-31T06:44:00Z</dcterms:created>
  <dcterms:modified xsi:type="dcterms:W3CDTF">2022-01-31T06:44:00Z</dcterms:modified>
</cp:coreProperties>
</file>